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C4A15" w14:textId="78FDE4AC" w:rsidR="00F12C76" w:rsidRPr="00546D1A" w:rsidRDefault="0095490E" w:rsidP="001E6604">
      <w:pPr>
        <w:pStyle w:val="ac"/>
        <w:jc w:val="center"/>
        <w:rPr>
          <w:sz w:val="24"/>
          <w:szCs w:val="24"/>
        </w:rPr>
      </w:pPr>
      <w:bookmarkStart w:id="0" w:name="_GoBack"/>
      <w:r w:rsidRPr="00546D1A">
        <w:rPr>
          <w:sz w:val="24"/>
          <w:szCs w:val="24"/>
        </w:rPr>
        <w:t>Лабораторная работа</w:t>
      </w:r>
      <w:r w:rsidR="004F2E15" w:rsidRPr="00546D1A">
        <w:rPr>
          <w:sz w:val="24"/>
          <w:szCs w:val="24"/>
        </w:rPr>
        <w:t xml:space="preserve"> №6 </w:t>
      </w:r>
    </w:p>
    <w:p w14:paraId="5ABCD0DD" w14:textId="422BD326" w:rsidR="00BB1D5A" w:rsidRPr="00546D1A" w:rsidRDefault="009D03A8" w:rsidP="009D03A8">
      <w:pPr>
        <w:pStyle w:val="ac"/>
        <w:tabs>
          <w:tab w:val="center" w:pos="4677"/>
          <w:tab w:val="left" w:pos="7395"/>
        </w:tabs>
        <w:rPr>
          <w:sz w:val="24"/>
          <w:szCs w:val="24"/>
        </w:rPr>
      </w:pPr>
      <w:r w:rsidRPr="00546D1A">
        <w:rPr>
          <w:sz w:val="24"/>
          <w:szCs w:val="24"/>
        </w:rPr>
        <w:tab/>
      </w:r>
      <w:bookmarkStart w:id="1" w:name="_Hlk198832948"/>
      <w:r w:rsidR="00BB1D5A" w:rsidRPr="00546D1A">
        <w:rPr>
          <w:sz w:val="24"/>
          <w:szCs w:val="24"/>
        </w:rPr>
        <w:fldChar w:fldCharType="begin"/>
      </w:r>
      <w:r w:rsidR="00BB1D5A" w:rsidRPr="00546D1A">
        <w:rPr>
          <w:sz w:val="24"/>
          <w:szCs w:val="24"/>
        </w:rPr>
        <w:instrText>HYPERLINK "https://youtu.be/yaaMOVf5YTY" \t "_blank"</w:instrText>
      </w:r>
      <w:r w:rsidR="00BB1D5A" w:rsidRPr="00546D1A">
        <w:rPr>
          <w:sz w:val="24"/>
          <w:szCs w:val="24"/>
        </w:rPr>
        <w:fldChar w:fldCharType="separate"/>
      </w:r>
      <w:r w:rsidR="00BB1D5A" w:rsidRPr="00546D1A">
        <w:rPr>
          <w:rStyle w:val="ad"/>
          <w:sz w:val="24"/>
          <w:szCs w:val="24"/>
        </w:rPr>
        <w:t>https://youtu.be/yaaMOVf5YTY</w:t>
      </w:r>
      <w:r w:rsidR="00BB1D5A" w:rsidRPr="00546D1A">
        <w:rPr>
          <w:sz w:val="24"/>
          <w:szCs w:val="24"/>
        </w:rPr>
        <w:fldChar w:fldCharType="end"/>
      </w:r>
      <w:bookmarkEnd w:id="1"/>
      <w:r w:rsidRPr="00546D1A">
        <w:rPr>
          <w:sz w:val="24"/>
          <w:szCs w:val="24"/>
        </w:rPr>
        <w:tab/>
      </w:r>
    </w:p>
    <w:p w14:paraId="6F20C530" w14:textId="50DCB2F6" w:rsidR="009D03A8" w:rsidRPr="00546D1A" w:rsidRDefault="009D03A8" w:rsidP="009D03A8">
      <w:pPr>
        <w:pStyle w:val="ac"/>
        <w:tabs>
          <w:tab w:val="center" w:pos="4677"/>
          <w:tab w:val="left" w:pos="7395"/>
        </w:tabs>
        <w:rPr>
          <w:b/>
          <w:bCs/>
          <w:sz w:val="24"/>
          <w:szCs w:val="24"/>
        </w:rPr>
      </w:pPr>
      <w:r w:rsidRPr="00546D1A">
        <w:rPr>
          <w:b/>
          <w:bCs/>
          <w:sz w:val="24"/>
          <w:szCs w:val="24"/>
        </w:rPr>
        <w:t xml:space="preserve">                       Описание основных компонентов клеток с использованием                                     </w:t>
      </w:r>
    </w:p>
    <w:p w14:paraId="61F604C9" w14:textId="72CFFFCC" w:rsidR="0095490E" w:rsidRPr="00546D1A" w:rsidRDefault="009D03A8" w:rsidP="00DA2B04">
      <w:pPr>
        <w:pStyle w:val="ac"/>
        <w:jc w:val="both"/>
        <w:rPr>
          <w:sz w:val="24"/>
          <w:szCs w:val="24"/>
        </w:rPr>
      </w:pPr>
      <w:r w:rsidRPr="00546D1A">
        <w:rPr>
          <w:b/>
          <w:bCs/>
          <w:sz w:val="24"/>
          <w:szCs w:val="24"/>
        </w:rPr>
        <w:t xml:space="preserve">                                                   микрофотографий.</w:t>
      </w:r>
    </w:p>
    <w:p w14:paraId="3A3E11BF" w14:textId="4C5CF99C" w:rsidR="009D03A8" w:rsidRPr="00546D1A" w:rsidRDefault="009D03A8" w:rsidP="009D03A8">
      <w:pPr>
        <w:pStyle w:val="ac"/>
        <w:jc w:val="both"/>
        <w:rPr>
          <w:sz w:val="24"/>
          <w:szCs w:val="24"/>
        </w:rPr>
      </w:pPr>
      <w:r w:rsidRPr="00546D1A">
        <w:rPr>
          <w:sz w:val="24"/>
          <w:szCs w:val="24"/>
        </w:rPr>
        <w:t xml:space="preserve"> Цель: определить и описать основные компоненты клеток с использованием</w:t>
      </w:r>
    </w:p>
    <w:p w14:paraId="7A3BA5B3" w14:textId="39329552" w:rsidR="009D03A8" w:rsidRPr="00546D1A" w:rsidRDefault="009D03A8" w:rsidP="009D03A8">
      <w:pPr>
        <w:pStyle w:val="ac"/>
        <w:jc w:val="both"/>
        <w:rPr>
          <w:sz w:val="24"/>
          <w:szCs w:val="24"/>
        </w:rPr>
      </w:pPr>
      <w:r w:rsidRPr="00546D1A">
        <w:rPr>
          <w:sz w:val="24"/>
          <w:szCs w:val="24"/>
        </w:rPr>
        <w:t>микрофотографий,</w:t>
      </w:r>
    </w:p>
    <w:p w14:paraId="63A84F38" w14:textId="0E7F1F27" w:rsidR="0095490E" w:rsidRPr="00546D1A" w:rsidRDefault="009D03A8" w:rsidP="009D03A8">
      <w:pPr>
        <w:pStyle w:val="ac"/>
        <w:jc w:val="both"/>
        <w:rPr>
          <w:sz w:val="24"/>
          <w:szCs w:val="24"/>
        </w:rPr>
      </w:pPr>
      <w:r w:rsidRPr="00546D1A">
        <w:rPr>
          <w:sz w:val="24"/>
          <w:szCs w:val="24"/>
        </w:rPr>
        <w:t xml:space="preserve"> Оборудование: микрофотографии клеток и их органоидов, учебник.</w:t>
      </w:r>
    </w:p>
    <w:p w14:paraId="65BE0028" w14:textId="77777777" w:rsidR="009D03A8" w:rsidRPr="00546D1A" w:rsidRDefault="009D03A8" w:rsidP="00DA2B04">
      <w:pPr>
        <w:pStyle w:val="ac"/>
        <w:jc w:val="both"/>
        <w:rPr>
          <w:sz w:val="24"/>
          <w:szCs w:val="24"/>
        </w:rPr>
      </w:pPr>
    </w:p>
    <w:p w14:paraId="68D1FC69" w14:textId="77777777" w:rsidR="009D03A8" w:rsidRPr="00546D1A" w:rsidRDefault="009D03A8" w:rsidP="00DA2B04">
      <w:pPr>
        <w:pStyle w:val="ac"/>
        <w:jc w:val="both"/>
        <w:rPr>
          <w:sz w:val="24"/>
          <w:szCs w:val="24"/>
        </w:rPr>
      </w:pPr>
    </w:p>
    <w:p w14:paraId="0C49DEF4" w14:textId="705F725B" w:rsidR="009D03A8" w:rsidRPr="00546D1A" w:rsidRDefault="009D03A8" w:rsidP="00DA2B04">
      <w:pPr>
        <w:pStyle w:val="ac"/>
        <w:jc w:val="both"/>
        <w:rPr>
          <w:sz w:val="24"/>
          <w:szCs w:val="24"/>
        </w:rPr>
      </w:pPr>
      <w:r w:rsidRPr="00546D1A">
        <w:rPr>
          <w:sz w:val="24"/>
          <w:szCs w:val="24"/>
        </w:rPr>
        <w:t xml:space="preserve">                                                 Ход </w:t>
      </w:r>
      <w:proofErr w:type="spellStart"/>
      <w:r w:rsidRPr="00546D1A">
        <w:rPr>
          <w:sz w:val="24"/>
          <w:szCs w:val="24"/>
        </w:rPr>
        <w:t>аботы</w:t>
      </w:r>
      <w:proofErr w:type="spellEnd"/>
      <w:r w:rsidRPr="00546D1A">
        <w:rPr>
          <w:sz w:val="24"/>
          <w:szCs w:val="24"/>
          <w:lang w:val="en-US"/>
        </w:rPr>
        <w:t>:</w:t>
      </w:r>
    </w:p>
    <w:p w14:paraId="1CDA73BD" w14:textId="77777777" w:rsidR="009D03A8" w:rsidRPr="00546D1A" w:rsidRDefault="009D03A8" w:rsidP="00DA2B04">
      <w:pPr>
        <w:pStyle w:val="ac"/>
        <w:jc w:val="both"/>
        <w:rPr>
          <w:sz w:val="24"/>
          <w:szCs w:val="24"/>
        </w:rPr>
      </w:pPr>
    </w:p>
    <w:p w14:paraId="0DCB6EFB" w14:textId="67A05FA8" w:rsidR="0095490E" w:rsidRPr="00546D1A" w:rsidRDefault="0095490E" w:rsidP="001D7C0E">
      <w:pPr>
        <w:pStyle w:val="ac"/>
        <w:numPr>
          <w:ilvl w:val="0"/>
          <w:numId w:val="2"/>
        </w:numPr>
        <w:jc w:val="both"/>
        <w:rPr>
          <w:sz w:val="24"/>
          <w:szCs w:val="24"/>
        </w:rPr>
      </w:pPr>
      <w:r w:rsidRPr="00546D1A">
        <w:rPr>
          <w:sz w:val="24"/>
          <w:szCs w:val="24"/>
        </w:rPr>
        <w:t xml:space="preserve">Рассмотрите микрофотографии клеток и органоидов различных типов. </w:t>
      </w:r>
    </w:p>
    <w:p w14:paraId="03EED6D6" w14:textId="56072B18" w:rsidR="0095490E" w:rsidRPr="00546D1A" w:rsidRDefault="0095490E" w:rsidP="001D7C0E">
      <w:pPr>
        <w:pStyle w:val="ac"/>
        <w:numPr>
          <w:ilvl w:val="0"/>
          <w:numId w:val="2"/>
        </w:numPr>
        <w:jc w:val="both"/>
        <w:rPr>
          <w:sz w:val="24"/>
          <w:szCs w:val="24"/>
        </w:rPr>
      </w:pPr>
      <w:r w:rsidRPr="00546D1A">
        <w:rPr>
          <w:sz w:val="24"/>
          <w:szCs w:val="24"/>
        </w:rPr>
        <w:t>Сравните их с изображениями в данном учебнике.</w:t>
      </w:r>
    </w:p>
    <w:p w14:paraId="6C8FE003" w14:textId="7C9CCD90" w:rsidR="0095490E" w:rsidRPr="00546D1A" w:rsidRDefault="0095490E" w:rsidP="001D7C0E">
      <w:pPr>
        <w:pStyle w:val="ac"/>
        <w:numPr>
          <w:ilvl w:val="0"/>
          <w:numId w:val="2"/>
        </w:numPr>
        <w:jc w:val="both"/>
        <w:rPr>
          <w:sz w:val="24"/>
          <w:szCs w:val="24"/>
        </w:rPr>
      </w:pPr>
      <w:r w:rsidRPr="00546D1A">
        <w:rPr>
          <w:sz w:val="24"/>
          <w:szCs w:val="24"/>
        </w:rPr>
        <w:t>Зарисуй клетку, обозначив все имеющиеся у нее части и органоиды.</w:t>
      </w:r>
    </w:p>
    <w:p w14:paraId="444B0054" w14:textId="0D279EF4" w:rsidR="0095490E" w:rsidRPr="00546D1A" w:rsidRDefault="0095490E" w:rsidP="001E6604">
      <w:pPr>
        <w:pStyle w:val="ac"/>
        <w:ind w:firstLine="567"/>
        <w:jc w:val="both"/>
        <w:rPr>
          <w:sz w:val="24"/>
          <w:szCs w:val="24"/>
        </w:rPr>
      </w:pPr>
      <w:r w:rsidRPr="00546D1A">
        <w:rPr>
          <w:sz w:val="24"/>
          <w:szCs w:val="24"/>
        </w:rPr>
        <w:t xml:space="preserve">Используя учебник, микрофотографии и изображения клеток различных типов, заполните таблицу и обозначьте на предложенных рисунках Б и В органоиды по номерам, вписав в таблицу их особенности. </w:t>
      </w:r>
    </w:p>
    <w:p w14:paraId="4F60F702" w14:textId="4361E6E9" w:rsidR="00E4275A" w:rsidRPr="00546D1A" w:rsidRDefault="0095490E" w:rsidP="001E6604">
      <w:pPr>
        <w:pStyle w:val="ac"/>
        <w:ind w:firstLine="567"/>
        <w:jc w:val="both"/>
        <w:rPr>
          <w:sz w:val="24"/>
          <w:szCs w:val="24"/>
        </w:rPr>
      </w:pPr>
      <w:r w:rsidRPr="00546D1A">
        <w:rPr>
          <w:sz w:val="24"/>
          <w:szCs w:val="24"/>
        </w:rPr>
        <w:t xml:space="preserve">В качестве контрольной работы </w:t>
      </w:r>
      <w:r w:rsidR="00E8131C" w:rsidRPr="00546D1A">
        <w:rPr>
          <w:sz w:val="24"/>
          <w:szCs w:val="24"/>
        </w:rPr>
        <w:t>заполните таблицу «</w:t>
      </w:r>
      <w:r w:rsidR="00E4275A" w:rsidRPr="00546D1A">
        <w:rPr>
          <w:sz w:val="24"/>
          <w:szCs w:val="24"/>
        </w:rPr>
        <w:t>строение и функционирование эукариотической клетки». Вставьте в столбцы необходимую информацию.</w:t>
      </w:r>
    </w:p>
    <w:p w14:paraId="306A2440" w14:textId="77779D9F" w:rsidR="00DA2B04" w:rsidRPr="00546D1A" w:rsidRDefault="00E4275A" w:rsidP="001E6604">
      <w:pPr>
        <w:pStyle w:val="ac"/>
        <w:ind w:firstLine="567"/>
        <w:jc w:val="both"/>
        <w:rPr>
          <w:sz w:val="24"/>
          <w:szCs w:val="24"/>
        </w:rPr>
      </w:pPr>
      <w:r w:rsidRPr="00546D1A">
        <w:rPr>
          <w:b/>
          <w:bCs/>
          <w:sz w:val="24"/>
          <w:szCs w:val="24"/>
        </w:rPr>
        <w:t>Столбец</w:t>
      </w:r>
      <w:r w:rsidR="001E6604" w:rsidRPr="00546D1A">
        <w:rPr>
          <w:b/>
          <w:bCs/>
          <w:sz w:val="24"/>
          <w:szCs w:val="24"/>
        </w:rPr>
        <w:t> </w:t>
      </w:r>
      <w:r w:rsidRPr="00546D1A">
        <w:rPr>
          <w:b/>
          <w:bCs/>
          <w:sz w:val="24"/>
          <w:szCs w:val="24"/>
        </w:rPr>
        <w:t>1.</w:t>
      </w:r>
      <w:r w:rsidR="001E6604" w:rsidRPr="00546D1A">
        <w:rPr>
          <w:sz w:val="24"/>
          <w:szCs w:val="24"/>
        </w:rPr>
        <w:t> </w:t>
      </w:r>
      <w:r w:rsidRPr="00546D1A">
        <w:rPr>
          <w:sz w:val="24"/>
          <w:szCs w:val="24"/>
        </w:rPr>
        <w:t xml:space="preserve">Необходимо указать номер соответствующего органоида, используя изображения А, Б, В. Но помните, что не все они изображены на рисунках. </w:t>
      </w:r>
    </w:p>
    <w:p w14:paraId="1D9E3E87" w14:textId="59998399" w:rsidR="00DA2B04" w:rsidRPr="00546D1A" w:rsidRDefault="00DA2B04" w:rsidP="001E6604">
      <w:pPr>
        <w:pStyle w:val="ac"/>
        <w:ind w:firstLine="567"/>
        <w:jc w:val="both"/>
        <w:rPr>
          <w:sz w:val="24"/>
          <w:szCs w:val="24"/>
        </w:rPr>
      </w:pPr>
      <w:r w:rsidRPr="00546D1A">
        <w:rPr>
          <w:b/>
          <w:bCs/>
          <w:sz w:val="24"/>
          <w:szCs w:val="24"/>
        </w:rPr>
        <w:t>Столбец 2</w:t>
      </w:r>
      <w:r w:rsidR="00E4275A" w:rsidRPr="00546D1A">
        <w:rPr>
          <w:b/>
          <w:bCs/>
          <w:sz w:val="24"/>
          <w:szCs w:val="24"/>
        </w:rPr>
        <w:t>.</w:t>
      </w:r>
      <w:r w:rsidR="00E4275A" w:rsidRPr="00546D1A">
        <w:rPr>
          <w:sz w:val="24"/>
          <w:szCs w:val="24"/>
        </w:rPr>
        <w:t xml:space="preserve"> Укажите количество мембран цифрами 0, 1 или 2.</w:t>
      </w:r>
    </w:p>
    <w:p w14:paraId="5F328002" w14:textId="25916DBE" w:rsidR="00DA2B04" w:rsidRPr="00546D1A" w:rsidRDefault="00DA2B04" w:rsidP="001E6604">
      <w:pPr>
        <w:pStyle w:val="ac"/>
        <w:ind w:firstLine="567"/>
        <w:jc w:val="both"/>
        <w:rPr>
          <w:sz w:val="24"/>
          <w:szCs w:val="24"/>
        </w:rPr>
      </w:pPr>
      <w:r w:rsidRPr="00546D1A">
        <w:rPr>
          <w:b/>
          <w:bCs/>
          <w:sz w:val="24"/>
          <w:szCs w:val="24"/>
        </w:rPr>
        <w:t>Столбец</w:t>
      </w:r>
      <w:r w:rsidR="001E6604" w:rsidRPr="00546D1A">
        <w:rPr>
          <w:b/>
          <w:bCs/>
          <w:sz w:val="24"/>
          <w:szCs w:val="24"/>
        </w:rPr>
        <w:t> </w:t>
      </w:r>
      <w:r w:rsidRPr="00546D1A">
        <w:rPr>
          <w:b/>
          <w:bCs/>
          <w:sz w:val="24"/>
          <w:szCs w:val="24"/>
        </w:rPr>
        <w:t>3</w:t>
      </w:r>
      <w:r w:rsidR="00E4275A" w:rsidRPr="00546D1A">
        <w:rPr>
          <w:b/>
          <w:bCs/>
          <w:sz w:val="24"/>
          <w:szCs w:val="24"/>
        </w:rPr>
        <w:t>.</w:t>
      </w:r>
      <w:r w:rsidR="001E6604" w:rsidRPr="00546D1A">
        <w:rPr>
          <w:sz w:val="24"/>
          <w:szCs w:val="24"/>
        </w:rPr>
        <w:t> </w:t>
      </w:r>
      <w:r w:rsidRPr="00546D1A">
        <w:rPr>
          <w:sz w:val="24"/>
          <w:szCs w:val="24"/>
        </w:rPr>
        <w:t>Н</w:t>
      </w:r>
      <w:r w:rsidR="00E4275A" w:rsidRPr="00546D1A">
        <w:rPr>
          <w:sz w:val="24"/>
          <w:szCs w:val="24"/>
        </w:rPr>
        <w:t>еобходимо вставить букву Р, если вы считаете что эти органоиды характерны только для растений, букву Ж, если считаете, что они есть только у животных, и буквы Р/Ж, если они есть они уже есть и у тех, и у других.</w:t>
      </w:r>
    </w:p>
    <w:p w14:paraId="7E888EA6" w14:textId="2EE108E2" w:rsidR="00E4275A" w:rsidRPr="00546D1A" w:rsidRDefault="00DA2B04" w:rsidP="001E6604">
      <w:pPr>
        <w:spacing w:after="0"/>
        <w:ind w:firstLine="567"/>
        <w:jc w:val="both"/>
        <w:rPr>
          <w:sz w:val="24"/>
          <w:szCs w:val="24"/>
        </w:rPr>
      </w:pPr>
      <w:r w:rsidRPr="00546D1A">
        <w:rPr>
          <w:b/>
          <w:bCs/>
          <w:sz w:val="24"/>
          <w:szCs w:val="24"/>
        </w:rPr>
        <w:t>Столбец</w:t>
      </w:r>
      <w:r w:rsidR="001E6604" w:rsidRPr="00546D1A">
        <w:rPr>
          <w:b/>
          <w:bCs/>
          <w:sz w:val="24"/>
          <w:szCs w:val="24"/>
        </w:rPr>
        <w:t> </w:t>
      </w:r>
      <w:r w:rsidRPr="00546D1A">
        <w:rPr>
          <w:b/>
          <w:bCs/>
          <w:sz w:val="24"/>
          <w:szCs w:val="24"/>
        </w:rPr>
        <w:t>4.</w:t>
      </w:r>
      <w:r w:rsidR="001E6604" w:rsidRPr="00546D1A">
        <w:rPr>
          <w:sz w:val="24"/>
          <w:szCs w:val="24"/>
        </w:rPr>
        <w:t> </w:t>
      </w:r>
      <w:r w:rsidRPr="00546D1A">
        <w:rPr>
          <w:sz w:val="24"/>
          <w:szCs w:val="24"/>
        </w:rPr>
        <w:t>Вставьте все цифры, обозначающие органоиды, в соответствующие строки таблицы.</w:t>
      </w:r>
    </w:p>
    <w:p w14:paraId="46388D81" w14:textId="437039B0" w:rsidR="00DA2B04" w:rsidRPr="00546D1A" w:rsidRDefault="001E6604" w:rsidP="001E6604">
      <w:pPr>
        <w:spacing w:after="0"/>
        <w:ind w:firstLine="567"/>
        <w:jc w:val="both"/>
        <w:rPr>
          <w:sz w:val="24"/>
          <w:szCs w:val="24"/>
          <w:lang w:val="en-US"/>
        </w:rPr>
      </w:pPr>
      <w:r w:rsidRPr="00546D1A">
        <w:rPr>
          <w:sz w:val="24"/>
          <w:szCs w:val="24"/>
        </w:rPr>
        <w:t>Помните,</w:t>
      </w:r>
      <w:r w:rsidR="00DA2B04" w:rsidRPr="00546D1A">
        <w:rPr>
          <w:sz w:val="24"/>
          <w:szCs w:val="24"/>
        </w:rPr>
        <w:t xml:space="preserve"> что одна и та же цифра может соответствовать одному или нескольким органоидам. При этом нет цифры, не соответствующей ни </w:t>
      </w:r>
      <w:proofErr w:type="spellStart"/>
      <w:r w:rsidR="00DA2B04" w:rsidRPr="00546D1A">
        <w:rPr>
          <w:sz w:val="24"/>
          <w:szCs w:val="24"/>
        </w:rPr>
        <w:t>одномк</w:t>
      </w:r>
      <w:proofErr w:type="spellEnd"/>
      <w:r w:rsidR="00DA2B04" w:rsidRPr="00546D1A">
        <w:rPr>
          <w:sz w:val="24"/>
          <w:szCs w:val="24"/>
        </w:rPr>
        <w:t xml:space="preserve"> органоиду. </w:t>
      </w:r>
    </w:p>
    <w:p w14:paraId="2641F907" w14:textId="77777777" w:rsidR="001E6604" w:rsidRPr="00546D1A" w:rsidRDefault="001E6604" w:rsidP="001E6604">
      <w:pPr>
        <w:spacing w:after="0"/>
        <w:rPr>
          <w:sz w:val="24"/>
          <w:szCs w:val="24"/>
          <w:lang w:val="en-US"/>
        </w:rPr>
      </w:pPr>
    </w:p>
    <w:p w14:paraId="71FE67BA" w14:textId="5009E278" w:rsidR="001E6604" w:rsidRPr="00546D1A" w:rsidRDefault="001E6604" w:rsidP="001E6604">
      <w:pPr>
        <w:spacing w:after="0"/>
        <w:rPr>
          <w:sz w:val="24"/>
          <w:szCs w:val="24"/>
          <w:lang w:val="en-US"/>
        </w:rPr>
      </w:pPr>
      <w:r w:rsidRPr="00546D1A">
        <w:rPr>
          <w:noProof/>
          <w:sz w:val="24"/>
          <w:szCs w:val="24"/>
          <w:lang w:val="en-US"/>
        </w:rPr>
        <w:drawing>
          <wp:inline distT="0" distB="0" distL="0" distR="0" wp14:anchorId="22B7B39B" wp14:editId="7CF14C52">
            <wp:extent cx="5939790" cy="2958465"/>
            <wp:effectExtent l="0" t="0" r="3810" b="0"/>
            <wp:docPr id="7051346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34669" name=""/>
                    <pic:cNvPicPr/>
                  </pic:nvPicPr>
                  <pic:blipFill>
                    <a:blip r:embed="rId5"/>
                    <a:stretch>
                      <a:fillRect/>
                    </a:stretch>
                  </pic:blipFill>
                  <pic:spPr>
                    <a:xfrm>
                      <a:off x="0" y="0"/>
                      <a:ext cx="5939790" cy="2958465"/>
                    </a:xfrm>
                    <a:prstGeom prst="rect">
                      <a:avLst/>
                    </a:prstGeom>
                  </pic:spPr>
                </pic:pic>
              </a:graphicData>
            </a:graphic>
          </wp:inline>
        </w:drawing>
      </w:r>
    </w:p>
    <w:p w14:paraId="40895D4D" w14:textId="77777777" w:rsidR="00917C90" w:rsidRPr="00546D1A" w:rsidRDefault="00917C90" w:rsidP="001E6604">
      <w:pPr>
        <w:spacing w:after="0"/>
        <w:rPr>
          <w:sz w:val="24"/>
          <w:szCs w:val="24"/>
          <w:lang w:val="en-US"/>
        </w:rPr>
      </w:pPr>
    </w:p>
    <w:p w14:paraId="08E128E3" w14:textId="77777777" w:rsidR="00917C90" w:rsidRPr="00546D1A" w:rsidRDefault="00917C90" w:rsidP="001E6604">
      <w:pPr>
        <w:spacing w:after="0"/>
        <w:rPr>
          <w:sz w:val="24"/>
          <w:szCs w:val="24"/>
          <w:lang w:val="en-US"/>
        </w:rPr>
      </w:pPr>
    </w:p>
    <w:p w14:paraId="759292FF" w14:textId="77777777" w:rsidR="00917C90" w:rsidRPr="00546D1A" w:rsidRDefault="00917C90" w:rsidP="001E6604">
      <w:pPr>
        <w:spacing w:after="0"/>
        <w:rPr>
          <w:sz w:val="24"/>
          <w:szCs w:val="24"/>
          <w:lang w:val="en-US"/>
        </w:rPr>
      </w:pPr>
    </w:p>
    <w:p w14:paraId="088DE22B" w14:textId="77777777" w:rsidR="00917C90" w:rsidRPr="00546D1A" w:rsidRDefault="00917C90" w:rsidP="001E6604">
      <w:pPr>
        <w:spacing w:after="0"/>
        <w:rPr>
          <w:sz w:val="24"/>
          <w:szCs w:val="24"/>
          <w:lang w:val="en-US"/>
        </w:rPr>
      </w:pPr>
    </w:p>
    <w:tbl>
      <w:tblPr>
        <w:tblStyle w:val="af"/>
        <w:tblW w:w="9924" w:type="dxa"/>
        <w:tblInd w:w="-431" w:type="dxa"/>
        <w:tblLayout w:type="fixed"/>
        <w:tblLook w:val="04A0" w:firstRow="1" w:lastRow="0" w:firstColumn="1" w:lastColumn="0" w:noHBand="0" w:noVBand="1"/>
      </w:tblPr>
      <w:tblGrid>
        <w:gridCol w:w="2694"/>
        <w:gridCol w:w="1560"/>
        <w:gridCol w:w="1701"/>
        <w:gridCol w:w="1842"/>
        <w:gridCol w:w="2127"/>
      </w:tblGrid>
      <w:tr w:rsidR="00917C90" w:rsidRPr="00546D1A" w14:paraId="43F22540" w14:textId="77777777" w:rsidTr="00917C90">
        <w:tc>
          <w:tcPr>
            <w:tcW w:w="2694" w:type="dxa"/>
            <w:vAlign w:val="center"/>
          </w:tcPr>
          <w:p w14:paraId="51E949ED" w14:textId="6545FE24" w:rsidR="00917C90" w:rsidRPr="00546D1A" w:rsidRDefault="00917C90" w:rsidP="00917C90">
            <w:pPr>
              <w:jc w:val="center"/>
              <w:rPr>
                <w:sz w:val="24"/>
                <w:szCs w:val="24"/>
                <w:lang w:val="kk-KZ"/>
              </w:rPr>
            </w:pPr>
            <w:bookmarkStart w:id="2" w:name="_Hlk198833578"/>
            <w:r w:rsidRPr="00546D1A">
              <w:rPr>
                <w:sz w:val="24"/>
                <w:szCs w:val="24"/>
                <w:lang w:val="kk-KZ"/>
              </w:rPr>
              <w:t>Номер столбца</w:t>
            </w:r>
          </w:p>
        </w:tc>
        <w:tc>
          <w:tcPr>
            <w:tcW w:w="1560" w:type="dxa"/>
            <w:vAlign w:val="center"/>
          </w:tcPr>
          <w:p w14:paraId="7DC5F358" w14:textId="6E77E5AC" w:rsidR="00917C90" w:rsidRPr="00546D1A" w:rsidRDefault="00917C90" w:rsidP="00917C90">
            <w:pPr>
              <w:jc w:val="center"/>
              <w:rPr>
                <w:sz w:val="24"/>
                <w:szCs w:val="24"/>
              </w:rPr>
            </w:pPr>
            <w:r w:rsidRPr="00546D1A">
              <w:rPr>
                <w:sz w:val="24"/>
                <w:szCs w:val="24"/>
              </w:rPr>
              <w:t>1</w:t>
            </w:r>
          </w:p>
        </w:tc>
        <w:tc>
          <w:tcPr>
            <w:tcW w:w="1701" w:type="dxa"/>
            <w:vAlign w:val="center"/>
          </w:tcPr>
          <w:p w14:paraId="2E157201" w14:textId="08B2E8A1" w:rsidR="00917C90" w:rsidRPr="00546D1A" w:rsidRDefault="00917C90" w:rsidP="00917C90">
            <w:pPr>
              <w:jc w:val="center"/>
              <w:rPr>
                <w:sz w:val="24"/>
                <w:szCs w:val="24"/>
              </w:rPr>
            </w:pPr>
            <w:r w:rsidRPr="00546D1A">
              <w:rPr>
                <w:sz w:val="24"/>
                <w:szCs w:val="24"/>
              </w:rPr>
              <w:t>2</w:t>
            </w:r>
          </w:p>
        </w:tc>
        <w:tc>
          <w:tcPr>
            <w:tcW w:w="1842" w:type="dxa"/>
            <w:vAlign w:val="center"/>
          </w:tcPr>
          <w:p w14:paraId="07C34DBC" w14:textId="529326C1" w:rsidR="00917C90" w:rsidRPr="00546D1A" w:rsidRDefault="00917C90" w:rsidP="00917C90">
            <w:pPr>
              <w:jc w:val="center"/>
              <w:rPr>
                <w:sz w:val="24"/>
                <w:szCs w:val="24"/>
              </w:rPr>
            </w:pPr>
            <w:r w:rsidRPr="00546D1A">
              <w:rPr>
                <w:sz w:val="24"/>
                <w:szCs w:val="24"/>
              </w:rPr>
              <w:t>3</w:t>
            </w:r>
          </w:p>
        </w:tc>
        <w:tc>
          <w:tcPr>
            <w:tcW w:w="2127" w:type="dxa"/>
            <w:vAlign w:val="center"/>
          </w:tcPr>
          <w:p w14:paraId="6A89CFB4" w14:textId="724291C7" w:rsidR="00917C90" w:rsidRPr="00546D1A" w:rsidRDefault="00917C90" w:rsidP="00917C90">
            <w:pPr>
              <w:jc w:val="center"/>
              <w:rPr>
                <w:sz w:val="24"/>
                <w:szCs w:val="24"/>
              </w:rPr>
            </w:pPr>
            <w:r w:rsidRPr="00546D1A">
              <w:rPr>
                <w:sz w:val="24"/>
                <w:szCs w:val="24"/>
              </w:rPr>
              <w:t>4</w:t>
            </w:r>
          </w:p>
        </w:tc>
      </w:tr>
      <w:tr w:rsidR="00917C90" w:rsidRPr="00546D1A" w14:paraId="41E61AFE" w14:textId="77777777" w:rsidTr="00917C90">
        <w:tc>
          <w:tcPr>
            <w:tcW w:w="2694" w:type="dxa"/>
            <w:vAlign w:val="center"/>
          </w:tcPr>
          <w:p w14:paraId="3B8BE191" w14:textId="14B1A474" w:rsidR="00917C90" w:rsidRPr="00546D1A" w:rsidRDefault="00917C90" w:rsidP="00917C90">
            <w:pPr>
              <w:jc w:val="center"/>
              <w:rPr>
                <w:sz w:val="24"/>
                <w:szCs w:val="24"/>
              </w:rPr>
            </w:pPr>
            <w:r w:rsidRPr="00546D1A">
              <w:rPr>
                <w:sz w:val="24"/>
                <w:szCs w:val="24"/>
              </w:rPr>
              <w:lastRenderedPageBreak/>
              <w:t>Название органоида</w:t>
            </w:r>
          </w:p>
        </w:tc>
        <w:tc>
          <w:tcPr>
            <w:tcW w:w="1560" w:type="dxa"/>
            <w:vAlign w:val="center"/>
          </w:tcPr>
          <w:p w14:paraId="00593EF0" w14:textId="4D5293F9" w:rsidR="00917C90" w:rsidRPr="00546D1A" w:rsidRDefault="00917C90" w:rsidP="00917C90">
            <w:pPr>
              <w:jc w:val="center"/>
              <w:rPr>
                <w:sz w:val="24"/>
                <w:szCs w:val="24"/>
              </w:rPr>
            </w:pPr>
            <w:r w:rsidRPr="00546D1A">
              <w:rPr>
                <w:sz w:val="24"/>
                <w:szCs w:val="24"/>
              </w:rPr>
              <w:t>№ органоида на рисунке</w:t>
            </w:r>
          </w:p>
        </w:tc>
        <w:tc>
          <w:tcPr>
            <w:tcW w:w="1701" w:type="dxa"/>
            <w:vAlign w:val="center"/>
          </w:tcPr>
          <w:p w14:paraId="7AD026B2" w14:textId="03AA52C8" w:rsidR="00917C90" w:rsidRPr="00546D1A" w:rsidRDefault="00917C90" w:rsidP="00917C90">
            <w:pPr>
              <w:jc w:val="center"/>
              <w:rPr>
                <w:sz w:val="24"/>
                <w:szCs w:val="24"/>
              </w:rPr>
            </w:pPr>
            <w:r w:rsidRPr="00546D1A">
              <w:rPr>
                <w:sz w:val="24"/>
                <w:szCs w:val="24"/>
              </w:rPr>
              <w:t>Количество мембран</w:t>
            </w:r>
          </w:p>
        </w:tc>
        <w:tc>
          <w:tcPr>
            <w:tcW w:w="1842" w:type="dxa"/>
            <w:vAlign w:val="center"/>
          </w:tcPr>
          <w:p w14:paraId="1E696CA2" w14:textId="640626F7" w:rsidR="00917C90" w:rsidRPr="00546D1A" w:rsidRDefault="00917C90" w:rsidP="00917C90">
            <w:pPr>
              <w:jc w:val="center"/>
              <w:rPr>
                <w:sz w:val="24"/>
                <w:szCs w:val="24"/>
              </w:rPr>
            </w:pPr>
            <w:r w:rsidRPr="00546D1A">
              <w:rPr>
                <w:sz w:val="24"/>
                <w:szCs w:val="24"/>
              </w:rPr>
              <w:t>Для клеток каких царств характерны</w:t>
            </w:r>
          </w:p>
        </w:tc>
        <w:tc>
          <w:tcPr>
            <w:tcW w:w="2127" w:type="dxa"/>
            <w:vAlign w:val="center"/>
          </w:tcPr>
          <w:p w14:paraId="4D794F5A" w14:textId="3A3BBEC8" w:rsidR="00917C90" w:rsidRPr="00546D1A" w:rsidRDefault="00917C90" w:rsidP="00917C90">
            <w:pPr>
              <w:jc w:val="center"/>
              <w:rPr>
                <w:sz w:val="24"/>
                <w:szCs w:val="24"/>
              </w:rPr>
            </w:pPr>
            <w:r w:rsidRPr="00546D1A">
              <w:rPr>
                <w:sz w:val="24"/>
                <w:szCs w:val="24"/>
              </w:rPr>
              <w:t>Номер характеристики из списка</w:t>
            </w:r>
          </w:p>
        </w:tc>
      </w:tr>
      <w:tr w:rsidR="00917C90" w:rsidRPr="00546D1A" w14:paraId="29192A9D" w14:textId="77777777" w:rsidTr="00917C90">
        <w:tc>
          <w:tcPr>
            <w:tcW w:w="2694" w:type="dxa"/>
          </w:tcPr>
          <w:p w14:paraId="33A6604F" w14:textId="0FE70756" w:rsidR="00917C90" w:rsidRPr="00546D1A" w:rsidRDefault="00917C90" w:rsidP="001E6604">
            <w:pPr>
              <w:rPr>
                <w:sz w:val="24"/>
                <w:szCs w:val="24"/>
              </w:rPr>
            </w:pPr>
            <w:r w:rsidRPr="00546D1A">
              <w:rPr>
                <w:sz w:val="24"/>
                <w:szCs w:val="24"/>
              </w:rPr>
              <w:t>Мембрана</w:t>
            </w:r>
          </w:p>
        </w:tc>
        <w:tc>
          <w:tcPr>
            <w:tcW w:w="1560" w:type="dxa"/>
          </w:tcPr>
          <w:p w14:paraId="10C98EF8" w14:textId="77777777" w:rsidR="00917C90" w:rsidRPr="00546D1A" w:rsidRDefault="00917C90" w:rsidP="001E6604">
            <w:pPr>
              <w:rPr>
                <w:sz w:val="24"/>
                <w:szCs w:val="24"/>
              </w:rPr>
            </w:pPr>
          </w:p>
        </w:tc>
        <w:tc>
          <w:tcPr>
            <w:tcW w:w="1701" w:type="dxa"/>
          </w:tcPr>
          <w:p w14:paraId="1F7E7286" w14:textId="77777777" w:rsidR="00917C90" w:rsidRPr="00546D1A" w:rsidRDefault="00917C90" w:rsidP="001E6604">
            <w:pPr>
              <w:rPr>
                <w:sz w:val="24"/>
                <w:szCs w:val="24"/>
              </w:rPr>
            </w:pPr>
          </w:p>
        </w:tc>
        <w:tc>
          <w:tcPr>
            <w:tcW w:w="1842" w:type="dxa"/>
          </w:tcPr>
          <w:p w14:paraId="50FC3B85" w14:textId="77777777" w:rsidR="00917C90" w:rsidRPr="00546D1A" w:rsidRDefault="00917C90" w:rsidP="001E6604">
            <w:pPr>
              <w:rPr>
                <w:sz w:val="24"/>
                <w:szCs w:val="24"/>
              </w:rPr>
            </w:pPr>
          </w:p>
        </w:tc>
        <w:tc>
          <w:tcPr>
            <w:tcW w:w="2127" w:type="dxa"/>
          </w:tcPr>
          <w:p w14:paraId="77844A09" w14:textId="77777777" w:rsidR="00917C90" w:rsidRPr="00546D1A" w:rsidRDefault="00917C90" w:rsidP="001E6604">
            <w:pPr>
              <w:rPr>
                <w:sz w:val="24"/>
                <w:szCs w:val="24"/>
              </w:rPr>
            </w:pPr>
          </w:p>
        </w:tc>
      </w:tr>
      <w:tr w:rsidR="00917C90" w:rsidRPr="00546D1A" w14:paraId="6508D59F" w14:textId="77777777" w:rsidTr="00917C90">
        <w:tc>
          <w:tcPr>
            <w:tcW w:w="2694" w:type="dxa"/>
          </w:tcPr>
          <w:p w14:paraId="45849FE1" w14:textId="7F2ACA5C" w:rsidR="00917C90" w:rsidRPr="00546D1A" w:rsidRDefault="00917C90" w:rsidP="001E6604">
            <w:pPr>
              <w:rPr>
                <w:sz w:val="24"/>
                <w:szCs w:val="24"/>
              </w:rPr>
            </w:pPr>
            <w:proofErr w:type="spellStart"/>
            <w:r w:rsidRPr="00546D1A">
              <w:rPr>
                <w:sz w:val="24"/>
                <w:szCs w:val="24"/>
              </w:rPr>
              <w:t>Гиалоплазма</w:t>
            </w:r>
            <w:proofErr w:type="spellEnd"/>
          </w:p>
        </w:tc>
        <w:tc>
          <w:tcPr>
            <w:tcW w:w="1560" w:type="dxa"/>
          </w:tcPr>
          <w:p w14:paraId="0BF64239" w14:textId="77777777" w:rsidR="00917C90" w:rsidRPr="00546D1A" w:rsidRDefault="00917C90" w:rsidP="001E6604">
            <w:pPr>
              <w:rPr>
                <w:sz w:val="24"/>
                <w:szCs w:val="24"/>
              </w:rPr>
            </w:pPr>
          </w:p>
        </w:tc>
        <w:tc>
          <w:tcPr>
            <w:tcW w:w="1701" w:type="dxa"/>
          </w:tcPr>
          <w:p w14:paraId="01574320" w14:textId="77777777" w:rsidR="00917C90" w:rsidRPr="00546D1A" w:rsidRDefault="00917C90" w:rsidP="001E6604">
            <w:pPr>
              <w:rPr>
                <w:sz w:val="24"/>
                <w:szCs w:val="24"/>
              </w:rPr>
            </w:pPr>
          </w:p>
        </w:tc>
        <w:tc>
          <w:tcPr>
            <w:tcW w:w="1842" w:type="dxa"/>
          </w:tcPr>
          <w:p w14:paraId="0BB6E1DE" w14:textId="77777777" w:rsidR="00917C90" w:rsidRPr="00546D1A" w:rsidRDefault="00917C90" w:rsidP="001E6604">
            <w:pPr>
              <w:rPr>
                <w:sz w:val="24"/>
                <w:szCs w:val="24"/>
              </w:rPr>
            </w:pPr>
          </w:p>
        </w:tc>
        <w:tc>
          <w:tcPr>
            <w:tcW w:w="2127" w:type="dxa"/>
          </w:tcPr>
          <w:p w14:paraId="0203C0D1" w14:textId="77777777" w:rsidR="00917C90" w:rsidRPr="00546D1A" w:rsidRDefault="00917C90" w:rsidP="001E6604">
            <w:pPr>
              <w:rPr>
                <w:sz w:val="24"/>
                <w:szCs w:val="24"/>
              </w:rPr>
            </w:pPr>
          </w:p>
        </w:tc>
      </w:tr>
      <w:tr w:rsidR="00917C90" w:rsidRPr="00546D1A" w14:paraId="53335B57" w14:textId="77777777" w:rsidTr="00917C90">
        <w:tc>
          <w:tcPr>
            <w:tcW w:w="2694" w:type="dxa"/>
          </w:tcPr>
          <w:p w14:paraId="1EF82618" w14:textId="50A27B75" w:rsidR="00917C90" w:rsidRPr="00546D1A" w:rsidRDefault="00917C90" w:rsidP="001E6604">
            <w:pPr>
              <w:rPr>
                <w:sz w:val="24"/>
                <w:szCs w:val="24"/>
              </w:rPr>
            </w:pPr>
            <w:r w:rsidRPr="00546D1A">
              <w:rPr>
                <w:sz w:val="24"/>
                <w:szCs w:val="24"/>
              </w:rPr>
              <w:t>Вакуоль настоящая</w:t>
            </w:r>
          </w:p>
        </w:tc>
        <w:tc>
          <w:tcPr>
            <w:tcW w:w="1560" w:type="dxa"/>
          </w:tcPr>
          <w:p w14:paraId="30DA3A0A" w14:textId="77777777" w:rsidR="00917C90" w:rsidRPr="00546D1A" w:rsidRDefault="00917C90" w:rsidP="001E6604">
            <w:pPr>
              <w:rPr>
                <w:sz w:val="24"/>
                <w:szCs w:val="24"/>
              </w:rPr>
            </w:pPr>
          </w:p>
        </w:tc>
        <w:tc>
          <w:tcPr>
            <w:tcW w:w="1701" w:type="dxa"/>
          </w:tcPr>
          <w:p w14:paraId="3EF16ADF" w14:textId="77777777" w:rsidR="00917C90" w:rsidRPr="00546D1A" w:rsidRDefault="00917C90" w:rsidP="001E6604">
            <w:pPr>
              <w:rPr>
                <w:sz w:val="24"/>
                <w:szCs w:val="24"/>
              </w:rPr>
            </w:pPr>
          </w:p>
        </w:tc>
        <w:tc>
          <w:tcPr>
            <w:tcW w:w="1842" w:type="dxa"/>
          </w:tcPr>
          <w:p w14:paraId="4E9DD3AA" w14:textId="77777777" w:rsidR="00917C90" w:rsidRPr="00546D1A" w:rsidRDefault="00917C90" w:rsidP="001E6604">
            <w:pPr>
              <w:rPr>
                <w:sz w:val="24"/>
                <w:szCs w:val="24"/>
              </w:rPr>
            </w:pPr>
          </w:p>
        </w:tc>
        <w:tc>
          <w:tcPr>
            <w:tcW w:w="2127" w:type="dxa"/>
          </w:tcPr>
          <w:p w14:paraId="17CDF4C1" w14:textId="77777777" w:rsidR="00917C90" w:rsidRPr="00546D1A" w:rsidRDefault="00917C90" w:rsidP="001E6604">
            <w:pPr>
              <w:rPr>
                <w:sz w:val="24"/>
                <w:szCs w:val="24"/>
              </w:rPr>
            </w:pPr>
          </w:p>
        </w:tc>
      </w:tr>
      <w:tr w:rsidR="00917C90" w:rsidRPr="00546D1A" w14:paraId="41C34D40" w14:textId="77777777" w:rsidTr="00917C90">
        <w:tc>
          <w:tcPr>
            <w:tcW w:w="2694" w:type="dxa"/>
          </w:tcPr>
          <w:p w14:paraId="74440087" w14:textId="78C630DB" w:rsidR="00917C90" w:rsidRPr="00546D1A" w:rsidRDefault="00917C90" w:rsidP="001E6604">
            <w:pPr>
              <w:rPr>
                <w:sz w:val="24"/>
                <w:szCs w:val="24"/>
              </w:rPr>
            </w:pPr>
            <w:r w:rsidRPr="00546D1A">
              <w:rPr>
                <w:sz w:val="24"/>
                <w:szCs w:val="24"/>
              </w:rPr>
              <w:t xml:space="preserve">Ядро </w:t>
            </w:r>
          </w:p>
        </w:tc>
        <w:tc>
          <w:tcPr>
            <w:tcW w:w="1560" w:type="dxa"/>
          </w:tcPr>
          <w:p w14:paraId="6FD538C5" w14:textId="77777777" w:rsidR="00917C90" w:rsidRPr="00546D1A" w:rsidRDefault="00917C90" w:rsidP="001E6604">
            <w:pPr>
              <w:rPr>
                <w:sz w:val="24"/>
                <w:szCs w:val="24"/>
              </w:rPr>
            </w:pPr>
          </w:p>
        </w:tc>
        <w:tc>
          <w:tcPr>
            <w:tcW w:w="1701" w:type="dxa"/>
          </w:tcPr>
          <w:p w14:paraId="61EFD5F9" w14:textId="77777777" w:rsidR="00917C90" w:rsidRPr="00546D1A" w:rsidRDefault="00917C90" w:rsidP="001E6604">
            <w:pPr>
              <w:rPr>
                <w:sz w:val="24"/>
                <w:szCs w:val="24"/>
              </w:rPr>
            </w:pPr>
          </w:p>
        </w:tc>
        <w:tc>
          <w:tcPr>
            <w:tcW w:w="1842" w:type="dxa"/>
          </w:tcPr>
          <w:p w14:paraId="48F0ADC3" w14:textId="77777777" w:rsidR="00917C90" w:rsidRPr="00546D1A" w:rsidRDefault="00917C90" w:rsidP="001E6604">
            <w:pPr>
              <w:rPr>
                <w:sz w:val="24"/>
                <w:szCs w:val="24"/>
              </w:rPr>
            </w:pPr>
          </w:p>
        </w:tc>
        <w:tc>
          <w:tcPr>
            <w:tcW w:w="2127" w:type="dxa"/>
          </w:tcPr>
          <w:p w14:paraId="5446F8CA" w14:textId="77777777" w:rsidR="00917C90" w:rsidRPr="00546D1A" w:rsidRDefault="00917C90" w:rsidP="001E6604">
            <w:pPr>
              <w:rPr>
                <w:sz w:val="24"/>
                <w:szCs w:val="24"/>
              </w:rPr>
            </w:pPr>
          </w:p>
        </w:tc>
      </w:tr>
      <w:tr w:rsidR="00917C90" w:rsidRPr="00546D1A" w14:paraId="2E7FBA6D" w14:textId="77777777" w:rsidTr="00917C90">
        <w:tc>
          <w:tcPr>
            <w:tcW w:w="2694" w:type="dxa"/>
          </w:tcPr>
          <w:p w14:paraId="7C77715B" w14:textId="44C87D98" w:rsidR="00917C90" w:rsidRPr="00546D1A" w:rsidRDefault="00917C90" w:rsidP="001E6604">
            <w:pPr>
              <w:rPr>
                <w:sz w:val="24"/>
                <w:szCs w:val="24"/>
              </w:rPr>
            </w:pPr>
            <w:r w:rsidRPr="00546D1A">
              <w:rPr>
                <w:sz w:val="24"/>
                <w:szCs w:val="24"/>
              </w:rPr>
              <w:t>Лизосома</w:t>
            </w:r>
          </w:p>
        </w:tc>
        <w:tc>
          <w:tcPr>
            <w:tcW w:w="1560" w:type="dxa"/>
          </w:tcPr>
          <w:p w14:paraId="0D44997C" w14:textId="77777777" w:rsidR="00917C90" w:rsidRPr="00546D1A" w:rsidRDefault="00917C90" w:rsidP="001E6604">
            <w:pPr>
              <w:rPr>
                <w:sz w:val="24"/>
                <w:szCs w:val="24"/>
              </w:rPr>
            </w:pPr>
          </w:p>
        </w:tc>
        <w:tc>
          <w:tcPr>
            <w:tcW w:w="1701" w:type="dxa"/>
          </w:tcPr>
          <w:p w14:paraId="1BC0F367" w14:textId="77777777" w:rsidR="00917C90" w:rsidRPr="00546D1A" w:rsidRDefault="00917C90" w:rsidP="001E6604">
            <w:pPr>
              <w:rPr>
                <w:sz w:val="24"/>
                <w:szCs w:val="24"/>
              </w:rPr>
            </w:pPr>
          </w:p>
        </w:tc>
        <w:tc>
          <w:tcPr>
            <w:tcW w:w="1842" w:type="dxa"/>
          </w:tcPr>
          <w:p w14:paraId="54468996" w14:textId="77777777" w:rsidR="00917C90" w:rsidRPr="00546D1A" w:rsidRDefault="00917C90" w:rsidP="001E6604">
            <w:pPr>
              <w:rPr>
                <w:sz w:val="24"/>
                <w:szCs w:val="24"/>
              </w:rPr>
            </w:pPr>
          </w:p>
        </w:tc>
        <w:tc>
          <w:tcPr>
            <w:tcW w:w="2127" w:type="dxa"/>
          </w:tcPr>
          <w:p w14:paraId="31193129" w14:textId="77777777" w:rsidR="00917C90" w:rsidRPr="00546D1A" w:rsidRDefault="00917C90" w:rsidP="001E6604">
            <w:pPr>
              <w:rPr>
                <w:sz w:val="24"/>
                <w:szCs w:val="24"/>
              </w:rPr>
            </w:pPr>
          </w:p>
        </w:tc>
      </w:tr>
      <w:tr w:rsidR="00917C90" w:rsidRPr="00546D1A" w14:paraId="2B61EA68" w14:textId="77777777" w:rsidTr="00917C90">
        <w:tc>
          <w:tcPr>
            <w:tcW w:w="2694" w:type="dxa"/>
          </w:tcPr>
          <w:p w14:paraId="751FBAD7" w14:textId="5957399B" w:rsidR="00917C90" w:rsidRPr="00546D1A" w:rsidRDefault="00917C90" w:rsidP="001E6604">
            <w:pPr>
              <w:rPr>
                <w:sz w:val="24"/>
                <w:szCs w:val="24"/>
              </w:rPr>
            </w:pPr>
            <w:r w:rsidRPr="00546D1A">
              <w:rPr>
                <w:sz w:val="24"/>
                <w:szCs w:val="24"/>
              </w:rPr>
              <w:t>Гладкая ЭПС</w:t>
            </w:r>
          </w:p>
        </w:tc>
        <w:tc>
          <w:tcPr>
            <w:tcW w:w="1560" w:type="dxa"/>
          </w:tcPr>
          <w:p w14:paraId="5D4FC2BD" w14:textId="77777777" w:rsidR="00917C90" w:rsidRPr="00546D1A" w:rsidRDefault="00917C90" w:rsidP="001E6604">
            <w:pPr>
              <w:rPr>
                <w:sz w:val="24"/>
                <w:szCs w:val="24"/>
              </w:rPr>
            </w:pPr>
          </w:p>
        </w:tc>
        <w:tc>
          <w:tcPr>
            <w:tcW w:w="1701" w:type="dxa"/>
          </w:tcPr>
          <w:p w14:paraId="57EEB795" w14:textId="77777777" w:rsidR="00917C90" w:rsidRPr="00546D1A" w:rsidRDefault="00917C90" w:rsidP="001E6604">
            <w:pPr>
              <w:rPr>
                <w:sz w:val="24"/>
                <w:szCs w:val="24"/>
              </w:rPr>
            </w:pPr>
          </w:p>
        </w:tc>
        <w:tc>
          <w:tcPr>
            <w:tcW w:w="1842" w:type="dxa"/>
          </w:tcPr>
          <w:p w14:paraId="7C05B0AF" w14:textId="77777777" w:rsidR="00917C90" w:rsidRPr="00546D1A" w:rsidRDefault="00917C90" w:rsidP="001E6604">
            <w:pPr>
              <w:rPr>
                <w:sz w:val="24"/>
                <w:szCs w:val="24"/>
              </w:rPr>
            </w:pPr>
          </w:p>
        </w:tc>
        <w:tc>
          <w:tcPr>
            <w:tcW w:w="2127" w:type="dxa"/>
          </w:tcPr>
          <w:p w14:paraId="01581673" w14:textId="77777777" w:rsidR="00917C90" w:rsidRPr="00546D1A" w:rsidRDefault="00917C90" w:rsidP="001E6604">
            <w:pPr>
              <w:rPr>
                <w:sz w:val="24"/>
                <w:szCs w:val="24"/>
              </w:rPr>
            </w:pPr>
          </w:p>
        </w:tc>
      </w:tr>
      <w:tr w:rsidR="00917C90" w:rsidRPr="00546D1A" w14:paraId="7DEFC8F6" w14:textId="77777777" w:rsidTr="00917C90">
        <w:tc>
          <w:tcPr>
            <w:tcW w:w="2694" w:type="dxa"/>
          </w:tcPr>
          <w:p w14:paraId="666A6D33" w14:textId="38E8228F" w:rsidR="00917C90" w:rsidRPr="00546D1A" w:rsidRDefault="00917C90" w:rsidP="001E6604">
            <w:pPr>
              <w:rPr>
                <w:sz w:val="24"/>
                <w:szCs w:val="24"/>
              </w:rPr>
            </w:pPr>
            <w:r w:rsidRPr="00546D1A">
              <w:rPr>
                <w:sz w:val="24"/>
                <w:szCs w:val="24"/>
              </w:rPr>
              <w:t>Шероховатая ЭПС</w:t>
            </w:r>
          </w:p>
        </w:tc>
        <w:tc>
          <w:tcPr>
            <w:tcW w:w="1560" w:type="dxa"/>
          </w:tcPr>
          <w:p w14:paraId="1BEC2591" w14:textId="77777777" w:rsidR="00917C90" w:rsidRPr="00546D1A" w:rsidRDefault="00917C90" w:rsidP="001E6604">
            <w:pPr>
              <w:rPr>
                <w:sz w:val="24"/>
                <w:szCs w:val="24"/>
              </w:rPr>
            </w:pPr>
          </w:p>
        </w:tc>
        <w:tc>
          <w:tcPr>
            <w:tcW w:w="1701" w:type="dxa"/>
          </w:tcPr>
          <w:p w14:paraId="4D69FA5A" w14:textId="77777777" w:rsidR="00917C90" w:rsidRPr="00546D1A" w:rsidRDefault="00917C90" w:rsidP="001E6604">
            <w:pPr>
              <w:rPr>
                <w:sz w:val="24"/>
                <w:szCs w:val="24"/>
              </w:rPr>
            </w:pPr>
          </w:p>
        </w:tc>
        <w:tc>
          <w:tcPr>
            <w:tcW w:w="1842" w:type="dxa"/>
          </w:tcPr>
          <w:p w14:paraId="75B61DE4" w14:textId="77777777" w:rsidR="00917C90" w:rsidRPr="00546D1A" w:rsidRDefault="00917C90" w:rsidP="001E6604">
            <w:pPr>
              <w:rPr>
                <w:sz w:val="24"/>
                <w:szCs w:val="24"/>
              </w:rPr>
            </w:pPr>
          </w:p>
        </w:tc>
        <w:tc>
          <w:tcPr>
            <w:tcW w:w="2127" w:type="dxa"/>
          </w:tcPr>
          <w:p w14:paraId="66A5B3CE" w14:textId="77777777" w:rsidR="00917C90" w:rsidRPr="00546D1A" w:rsidRDefault="00917C90" w:rsidP="001E6604">
            <w:pPr>
              <w:rPr>
                <w:sz w:val="24"/>
                <w:szCs w:val="24"/>
              </w:rPr>
            </w:pPr>
          </w:p>
        </w:tc>
      </w:tr>
      <w:tr w:rsidR="00917C90" w:rsidRPr="00546D1A" w14:paraId="6375624E" w14:textId="77777777" w:rsidTr="00917C90">
        <w:tc>
          <w:tcPr>
            <w:tcW w:w="2694" w:type="dxa"/>
          </w:tcPr>
          <w:p w14:paraId="72FD917B" w14:textId="2D3815B9" w:rsidR="00917C90" w:rsidRPr="00546D1A" w:rsidRDefault="00917C90" w:rsidP="001E6604">
            <w:pPr>
              <w:rPr>
                <w:sz w:val="24"/>
                <w:szCs w:val="24"/>
              </w:rPr>
            </w:pPr>
            <w:r w:rsidRPr="00546D1A">
              <w:rPr>
                <w:sz w:val="24"/>
                <w:szCs w:val="24"/>
              </w:rPr>
              <w:t>Комплекс Гольджи</w:t>
            </w:r>
          </w:p>
        </w:tc>
        <w:tc>
          <w:tcPr>
            <w:tcW w:w="1560" w:type="dxa"/>
          </w:tcPr>
          <w:p w14:paraId="04C30F4D" w14:textId="77777777" w:rsidR="00917C90" w:rsidRPr="00546D1A" w:rsidRDefault="00917C90" w:rsidP="001E6604">
            <w:pPr>
              <w:rPr>
                <w:sz w:val="24"/>
                <w:szCs w:val="24"/>
              </w:rPr>
            </w:pPr>
          </w:p>
        </w:tc>
        <w:tc>
          <w:tcPr>
            <w:tcW w:w="1701" w:type="dxa"/>
          </w:tcPr>
          <w:p w14:paraId="4A2EBAF0" w14:textId="77777777" w:rsidR="00917C90" w:rsidRPr="00546D1A" w:rsidRDefault="00917C90" w:rsidP="001E6604">
            <w:pPr>
              <w:rPr>
                <w:sz w:val="24"/>
                <w:szCs w:val="24"/>
              </w:rPr>
            </w:pPr>
          </w:p>
        </w:tc>
        <w:tc>
          <w:tcPr>
            <w:tcW w:w="1842" w:type="dxa"/>
          </w:tcPr>
          <w:p w14:paraId="7DC66B57" w14:textId="77777777" w:rsidR="00917C90" w:rsidRPr="00546D1A" w:rsidRDefault="00917C90" w:rsidP="001E6604">
            <w:pPr>
              <w:rPr>
                <w:sz w:val="24"/>
                <w:szCs w:val="24"/>
              </w:rPr>
            </w:pPr>
          </w:p>
        </w:tc>
        <w:tc>
          <w:tcPr>
            <w:tcW w:w="2127" w:type="dxa"/>
          </w:tcPr>
          <w:p w14:paraId="4010E6DC" w14:textId="77777777" w:rsidR="00917C90" w:rsidRPr="00546D1A" w:rsidRDefault="00917C90" w:rsidP="001E6604">
            <w:pPr>
              <w:rPr>
                <w:sz w:val="24"/>
                <w:szCs w:val="24"/>
              </w:rPr>
            </w:pPr>
          </w:p>
        </w:tc>
      </w:tr>
      <w:tr w:rsidR="00917C90" w:rsidRPr="00546D1A" w14:paraId="19B80B32" w14:textId="77777777" w:rsidTr="00917C90">
        <w:tc>
          <w:tcPr>
            <w:tcW w:w="2694" w:type="dxa"/>
          </w:tcPr>
          <w:p w14:paraId="2949491E" w14:textId="185B5549" w:rsidR="00917C90" w:rsidRPr="00546D1A" w:rsidRDefault="00917C90" w:rsidP="001E6604">
            <w:pPr>
              <w:rPr>
                <w:sz w:val="24"/>
                <w:szCs w:val="24"/>
              </w:rPr>
            </w:pPr>
            <w:r w:rsidRPr="00546D1A">
              <w:rPr>
                <w:sz w:val="24"/>
                <w:szCs w:val="24"/>
              </w:rPr>
              <w:t>Клеточный центр</w:t>
            </w:r>
          </w:p>
        </w:tc>
        <w:tc>
          <w:tcPr>
            <w:tcW w:w="1560" w:type="dxa"/>
          </w:tcPr>
          <w:p w14:paraId="7B86C442" w14:textId="77777777" w:rsidR="00917C90" w:rsidRPr="00546D1A" w:rsidRDefault="00917C90" w:rsidP="001E6604">
            <w:pPr>
              <w:rPr>
                <w:sz w:val="24"/>
                <w:szCs w:val="24"/>
              </w:rPr>
            </w:pPr>
          </w:p>
        </w:tc>
        <w:tc>
          <w:tcPr>
            <w:tcW w:w="1701" w:type="dxa"/>
          </w:tcPr>
          <w:p w14:paraId="7C24194D" w14:textId="77777777" w:rsidR="00917C90" w:rsidRPr="00546D1A" w:rsidRDefault="00917C90" w:rsidP="001E6604">
            <w:pPr>
              <w:rPr>
                <w:sz w:val="24"/>
                <w:szCs w:val="24"/>
              </w:rPr>
            </w:pPr>
          </w:p>
        </w:tc>
        <w:tc>
          <w:tcPr>
            <w:tcW w:w="1842" w:type="dxa"/>
          </w:tcPr>
          <w:p w14:paraId="0FEB8C99" w14:textId="77777777" w:rsidR="00917C90" w:rsidRPr="00546D1A" w:rsidRDefault="00917C90" w:rsidP="001E6604">
            <w:pPr>
              <w:rPr>
                <w:sz w:val="24"/>
                <w:szCs w:val="24"/>
              </w:rPr>
            </w:pPr>
          </w:p>
        </w:tc>
        <w:tc>
          <w:tcPr>
            <w:tcW w:w="2127" w:type="dxa"/>
          </w:tcPr>
          <w:p w14:paraId="5A7D732A" w14:textId="77777777" w:rsidR="00917C90" w:rsidRPr="00546D1A" w:rsidRDefault="00917C90" w:rsidP="001E6604">
            <w:pPr>
              <w:rPr>
                <w:sz w:val="24"/>
                <w:szCs w:val="24"/>
              </w:rPr>
            </w:pPr>
          </w:p>
        </w:tc>
      </w:tr>
      <w:tr w:rsidR="00917C90" w:rsidRPr="00546D1A" w14:paraId="3A3DE6CA" w14:textId="77777777" w:rsidTr="00917C90">
        <w:tc>
          <w:tcPr>
            <w:tcW w:w="2694" w:type="dxa"/>
          </w:tcPr>
          <w:p w14:paraId="44923715" w14:textId="31B86FAB" w:rsidR="00917C90" w:rsidRPr="00546D1A" w:rsidRDefault="00917C90" w:rsidP="001E6604">
            <w:pPr>
              <w:rPr>
                <w:sz w:val="24"/>
                <w:szCs w:val="24"/>
              </w:rPr>
            </w:pPr>
            <w:r w:rsidRPr="00546D1A">
              <w:rPr>
                <w:sz w:val="24"/>
                <w:szCs w:val="24"/>
              </w:rPr>
              <w:t>Хлоропласты</w:t>
            </w:r>
          </w:p>
        </w:tc>
        <w:tc>
          <w:tcPr>
            <w:tcW w:w="1560" w:type="dxa"/>
          </w:tcPr>
          <w:p w14:paraId="38580A21" w14:textId="77777777" w:rsidR="00917C90" w:rsidRPr="00546D1A" w:rsidRDefault="00917C90" w:rsidP="001E6604">
            <w:pPr>
              <w:rPr>
                <w:sz w:val="24"/>
                <w:szCs w:val="24"/>
              </w:rPr>
            </w:pPr>
          </w:p>
        </w:tc>
        <w:tc>
          <w:tcPr>
            <w:tcW w:w="1701" w:type="dxa"/>
          </w:tcPr>
          <w:p w14:paraId="2489643D" w14:textId="77777777" w:rsidR="00917C90" w:rsidRPr="00546D1A" w:rsidRDefault="00917C90" w:rsidP="001E6604">
            <w:pPr>
              <w:rPr>
                <w:sz w:val="24"/>
                <w:szCs w:val="24"/>
              </w:rPr>
            </w:pPr>
          </w:p>
        </w:tc>
        <w:tc>
          <w:tcPr>
            <w:tcW w:w="1842" w:type="dxa"/>
          </w:tcPr>
          <w:p w14:paraId="45D7403E" w14:textId="77777777" w:rsidR="00917C90" w:rsidRPr="00546D1A" w:rsidRDefault="00917C90" w:rsidP="001E6604">
            <w:pPr>
              <w:rPr>
                <w:sz w:val="24"/>
                <w:szCs w:val="24"/>
              </w:rPr>
            </w:pPr>
          </w:p>
        </w:tc>
        <w:tc>
          <w:tcPr>
            <w:tcW w:w="2127" w:type="dxa"/>
          </w:tcPr>
          <w:p w14:paraId="6DC85A52" w14:textId="77777777" w:rsidR="00917C90" w:rsidRPr="00546D1A" w:rsidRDefault="00917C90" w:rsidP="001E6604">
            <w:pPr>
              <w:rPr>
                <w:sz w:val="24"/>
                <w:szCs w:val="24"/>
              </w:rPr>
            </w:pPr>
          </w:p>
        </w:tc>
      </w:tr>
      <w:tr w:rsidR="00917C90" w:rsidRPr="00546D1A" w14:paraId="023D38C0" w14:textId="77777777" w:rsidTr="00917C90">
        <w:tc>
          <w:tcPr>
            <w:tcW w:w="2694" w:type="dxa"/>
          </w:tcPr>
          <w:p w14:paraId="73CB958B" w14:textId="0BD14D1F" w:rsidR="00917C90" w:rsidRPr="00546D1A" w:rsidRDefault="00917C90" w:rsidP="001E6604">
            <w:pPr>
              <w:rPr>
                <w:sz w:val="24"/>
                <w:szCs w:val="24"/>
              </w:rPr>
            </w:pPr>
            <w:r w:rsidRPr="00546D1A">
              <w:rPr>
                <w:sz w:val="24"/>
                <w:szCs w:val="24"/>
              </w:rPr>
              <w:t>Митохондрии</w:t>
            </w:r>
          </w:p>
        </w:tc>
        <w:tc>
          <w:tcPr>
            <w:tcW w:w="1560" w:type="dxa"/>
          </w:tcPr>
          <w:p w14:paraId="6434DE3E" w14:textId="77777777" w:rsidR="00917C90" w:rsidRPr="00546D1A" w:rsidRDefault="00917C90" w:rsidP="001E6604">
            <w:pPr>
              <w:rPr>
                <w:sz w:val="24"/>
                <w:szCs w:val="24"/>
              </w:rPr>
            </w:pPr>
          </w:p>
        </w:tc>
        <w:tc>
          <w:tcPr>
            <w:tcW w:w="1701" w:type="dxa"/>
          </w:tcPr>
          <w:p w14:paraId="5B3EEE54" w14:textId="77777777" w:rsidR="00917C90" w:rsidRPr="00546D1A" w:rsidRDefault="00917C90" w:rsidP="001E6604">
            <w:pPr>
              <w:rPr>
                <w:sz w:val="24"/>
                <w:szCs w:val="24"/>
              </w:rPr>
            </w:pPr>
          </w:p>
        </w:tc>
        <w:tc>
          <w:tcPr>
            <w:tcW w:w="1842" w:type="dxa"/>
          </w:tcPr>
          <w:p w14:paraId="1849E562" w14:textId="77777777" w:rsidR="00917C90" w:rsidRPr="00546D1A" w:rsidRDefault="00917C90" w:rsidP="001E6604">
            <w:pPr>
              <w:rPr>
                <w:sz w:val="24"/>
                <w:szCs w:val="24"/>
              </w:rPr>
            </w:pPr>
          </w:p>
        </w:tc>
        <w:tc>
          <w:tcPr>
            <w:tcW w:w="2127" w:type="dxa"/>
          </w:tcPr>
          <w:p w14:paraId="65F1A469" w14:textId="77777777" w:rsidR="00917C90" w:rsidRPr="00546D1A" w:rsidRDefault="00917C90" w:rsidP="001E6604">
            <w:pPr>
              <w:rPr>
                <w:sz w:val="24"/>
                <w:szCs w:val="24"/>
              </w:rPr>
            </w:pPr>
          </w:p>
        </w:tc>
      </w:tr>
      <w:tr w:rsidR="00917C90" w:rsidRPr="00546D1A" w14:paraId="646EF5AA" w14:textId="77777777" w:rsidTr="00917C90">
        <w:tc>
          <w:tcPr>
            <w:tcW w:w="2694" w:type="dxa"/>
          </w:tcPr>
          <w:p w14:paraId="01B6C0BF" w14:textId="1686F5B7" w:rsidR="00917C90" w:rsidRPr="00546D1A" w:rsidRDefault="00917C90" w:rsidP="001E6604">
            <w:pPr>
              <w:rPr>
                <w:sz w:val="24"/>
                <w:szCs w:val="24"/>
              </w:rPr>
            </w:pPr>
            <w:r w:rsidRPr="00546D1A">
              <w:rPr>
                <w:sz w:val="24"/>
                <w:szCs w:val="24"/>
              </w:rPr>
              <w:t>Хромопласты</w:t>
            </w:r>
          </w:p>
        </w:tc>
        <w:tc>
          <w:tcPr>
            <w:tcW w:w="1560" w:type="dxa"/>
          </w:tcPr>
          <w:p w14:paraId="5B0D0C32" w14:textId="77777777" w:rsidR="00917C90" w:rsidRPr="00546D1A" w:rsidRDefault="00917C90" w:rsidP="001E6604">
            <w:pPr>
              <w:rPr>
                <w:sz w:val="24"/>
                <w:szCs w:val="24"/>
              </w:rPr>
            </w:pPr>
          </w:p>
        </w:tc>
        <w:tc>
          <w:tcPr>
            <w:tcW w:w="1701" w:type="dxa"/>
          </w:tcPr>
          <w:p w14:paraId="1E99BC78" w14:textId="77777777" w:rsidR="00917C90" w:rsidRPr="00546D1A" w:rsidRDefault="00917C90" w:rsidP="001E6604">
            <w:pPr>
              <w:rPr>
                <w:sz w:val="24"/>
                <w:szCs w:val="24"/>
              </w:rPr>
            </w:pPr>
          </w:p>
        </w:tc>
        <w:tc>
          <w:tcPr>
            <w:tcW w:w="1842" w:type="dxa"/>
          </w:tcPr>
          <w:p w14:paraId="0ADFFF6B" w14:textId="77777777" w:rsidR="00917C90" w:rsidRPr="00546D1A" w:rsidRDefault="00917C90" w:rsidP="001E6604">
            <w:pPr>
              <w:rPr>
                <w:sz w:val="24"/>
                <w:szCs w:val="24"/>
              </w:rPr>
            </w:pPr>
          </w:p>
        </w:tc>
        <w:tc>
          <w:tcPr>
            <w:tcW w:w="2127" w:type="dxa"/>
          </w:tcPr>
          <w:p w14:paraId="4E566BB6" w14:textId="77777777" w:rsidR="00917C90" w:rsidRPr="00546D1A" w:rsidRDefault="00917C90" w:rsidP="001E6604">
            <w:pPr>
              <w:rPr>
                <w:sz w:val="24"/>
                <w:szCs w:val="24"/>
              </w:rPr>
            </w:pPr>
          </w:p>
        </w:tc>
      </w:tr>
      <w:tr w:rsidR="00917C90" w:rsidRPr="00546D1A" w14:paraId="3D0CEB05" w14:textId="77777777" w:rsidTr="00917C90">
        <w:tc>
          <w:tcPr>
            <w:tcW w:w="2694" w:type="dxa"/>
          </w:tcPr>
          <w:p w14:paraId="0FD35EB7" w14:textId="24B0C0A2" w:rsidR="00917C90" w:rsidRPr="00546D1A" w:rsidRDefault="00917C90" w:rsidP="001E6604">
            <w:pPr>
              <w:rPr>
                <w:sz w:val="24"/>
                <w:szCs w:val="24"/>
              </w:rPr>
            </w:pPr>
            <w:r w:rsidRPr="00546D1A">
              <w:rPr>
                <w:sz w:val="24"/>
                <w:szCs w:val="24"/>
              </w:rPr>
              <w:t xml:space="preserve">Рибосомы </w:t>
            </w:r>
          </w:p>
        </w:tc>
        <w:tc>
          <w:tcPr>
            <w:tcW w:w="1560" w:type="dxa"/>
          </w:tcPr>
          <w:p w14:paraId="3AE551CC" w14:textId="77777777" w:rsidR="00917C90" w:rsidRPr="00546D1A" w:rsidRDefault="00917C90" w:rsidP="001E6604">
            <w:pPr>
              <w:rPr>
                <w:sz w:val="24"/>
                <w:szCs w:val="24"/>
              </w:rPr>
            </w:pPr>
          </w:p>
        </w:tc>
        <w:tc>
          <w:tcPr>
            <w:tcW w:w="1701" w:type="dxa"/>
          </w:tcPr>
          <w:p w14:paraId="0A7FC53F" w14:textId="77777777" w:rsidR="00917C90" w:rsidRPr="00546D1A" w:rsidRDefault="00917C90" w:rsidP="001E6604">
            <w:pPr>
              <w:rPr>
                <w:sz w:val="24"/>
                <w:szCs w:val="24"/>
              </w:rPr>
            </w:pPr>
          </w:p>
        </w:tc>
        <w:tc>
          <w:tcPr>
            <w:tcW w:w="1842" w:type="dxa"/>
          </w:tcPr>
          <w:p w14:paraId="62BEB5F6" w14:textId="77777777" w:rsidR="00917C90" w:rsidRPr="00546D1A" w:rsidRDefault="00917C90" w:rsidP="001E6604">
            <w:pPr>
              <w:rPr>
                <w:sz w:val="24"/>
                <w:szCs w:val="24"/>
              </w:rPr>
            </w:pPr>
          </w:p>
        </w:tc>
        <w:tc>
          <w:tcPr>
            <w:tcW w:w="2127" w:type="dxa"/>
          </w:tcPr>
          <w:p w14:paraId="4957816C" w14:textId="77777777" w:rsidR="00917C90" w:rsidRPr="00546D1A" w:rsidRDefault="00917C90" w:rsidP="001E6604">
            <w:pPr>
              <w:rPr>
                <w:sz w:val="24"/>
                <w:szCs w:val="24"/>
              </w:rPr>
            </w:pPr>
          </w:p>
        </w:tc>
      </w:tr>
      <w:tr w:rsidR="00917C90" w:rsidRPr="00546D1A" w14:paraId="04405A3F" w14:textId="77777777" w:rsidTr="00917C90">
        <w:tc>
          <w:tcPr>
            <w:tcW w:w="2694" w:type="dxa"/>
          </w:tcPr>
          <w:p w14:paraId="33A0F00A" w14:textId="78F2EB34" w:rsidR="00917C90" w:rsidRPr="00546D1A" w:rsidRDefault="00917C90" w:rsidP="001E6604">
            <w:pPr>
              <w:rPr>
                <w:sz w:val="24"/>
                <w:szCs w:val="24"/>
              </w:rPr>
            </w:pPr>
            <w:r w:rsidRPr="00546D1A">
              <w:rPr>
                <w:sz w:val="24"/>
                <w:szCs w:val="24"/>
              </w:rPr>
              <w:t xml:space="preserve">Лейкопласты </w:t>
            </w:r>
          </w:p>
        </w:tc>
        <w:tc>
          <w:tcPr>
            <w:tcW w:w="1560" w:type="dxa"/>
          </w:tcPr>
          <w:p w14:paraId="40258593" w14:textId="77777777" w:rsidR="00917C90" w:rsidRPr="00546D1A" w:rsidRDefault="00917C90" w:rsidP="001E6604">
            <w:pPr>
              <w:rPr>
                <w:sz w:val="24"/>
                <w:szCs w:val="24"/>
              </w:rPr>
            </w:pPr>
          </w:p>
        </w:tc>
        <w:tc>
          <w:tcPr>
            <w:tcW w:w="1701" w:type="dxa"/>
          </w:tcPr>
          <w:p w14:paraId="7A823F5A" w14:textId="77777777" w:rsidR="00917C90" w:rsidRPr="00546D1A" w:rsidRDefault="00917C90" w:rsidP="001E6604">
            <w:pPr>
              <w:rPr>
                <w:sz w:val="24"/>
                <w:szCs w:val="24"/>
              </w:rPr>
            </w:pPr>
          </w:p>
        </w:tc>
        <w:tc>
          <w:tcPr>
            <w:tcW w:w="1842" w:type="dxa"/>
          </w:tcPr>
          <w:p w14:paraId="71C54F8F" w14:textId="77777777" w:rsidR="00917C90" w:rsidRPr="00546D1A" w:rsidRDefault="00917C90" w:rsidP="001E6604">
            <w:pPr>
              <w:rPr>
                <w:sz w:val="24"/>
                <w:szCs w:val="24"/>
              </w:rPr>
            </w:pPr>
          </w:p>
        </w:tc>
        <w:tc>
          <w:tcPr>
            <w:tcW w:w="2127" w:type="dxa"/>
          </w:tcPr>
          <w:p w14:paraId="398A287F" w14:textId="77777777" w:rsidR="00917C90" w:rsidRPr="00546D1A" w:rsidRDefault="00917C90" w:rsidP="001E6604">
            <w:pPr>
              <w:rPr>
                <w:sz w:val="24"/>
                <w:szCs w:val="24"/>
              </w:rPr>
            </w:pPr>
          </w:p>
        </w:tc>
      </w:tr>
      <w:bookmarkEnd w:id="2"/>
    </w:tbl>
    <w:p w14:paraId="2DB356BD" w14:textId="77777777" w:rsidR="00917C90" w:rsidRPr="00546D1A" w:rsidRDefault="00917C90" w:rsidP="00917C90">
      <w:pPr>
        <w:spacing w:after="0"/>
        <w:rPr>
          <w:sz w:val="24"/>
          <w:szCs w:val="24"/>
        </w:rPr>
      </w:pPr>
    </w:p>
    <w:p w14:paraId="54136DB8" w14:textId="77777777" w:rsidR="00917C90" w:rsidRPr="00546D1A" w:rsidRDefault="00917C90" w:rsidP="00917C90">
      <w:pPr>
        <w:spacing w:after="0"/>
        <w:rPr>
          <w:sz w:val="24"/>
          <w:szCs w:val="24"/>
        </w:rPr>
      </w:pPr>
      <w:r w:rsidRPr="00546D1A">
        <w:rPr>
          <w:sz w:val="24"/>
          <w:szCs w:val="24"/>
        </w:rPr>
        <w:t>1. Основной синтез АТФ в животных клетках.</w:t>
      </w:r>
    </w:p>
    <w:p w14:paraId="410BEE11" w14:textId="77777777" w:rsidR="00917C90" w:rsidRPr="00546D1A" w:rsidRDefault="00917C90" w:rsidP="00917C90">
      <w:pPr>
        <w:spacing w:after="0"/>
        <w:rPr>
          <w:sz w:val="24"/>
          <w:szCs w:val="24"/>
        </w:rPr>
      </w:pPr>
      <w:r w:rsidRPr="00546D1A">
        <w:rPr>
          <w:sz w:val="24"/>
          <w:szCs w:val="24"/>
        </w:rPr>
        <w:t xml:space="preserve">2. Основной синтез АТФ в растительных клетках. </w:t>
      </w:r>
    </w:p>
    <w:p w14:paraId="08651C9D" w14:textId="7B13C8D1" w:rsidR="00917C90" w:rsidRPr="00546D1A" w:rsidRDefault="00917C90" w:rsidP="00917C90">
      <w:pPr>
        <w:spacing w:after="0"/>
        <w:rPr>
          <w:sz w:val="24"/>
          <w:szCs w:val="24"/>
        </w:rPr>
      </w:pPr>
      <w:r w:rsidRPr="00546D1A">
        <w:rPr>
          <w:sz w:val="24"/>
          <w:szCs w:val="24"/>
        </w:rPr>
        <w:t>3. Формирует субъединицы рибосом.</w:t>
      </w:r>
    </w:p>
    <w:p w14:paraId="67CAED4A" w14:textId="388DAC79" w:rsidR="00917C90" w:rsidRPr="00546D1A" w:rsidRDefault="00917C90" w:rsidP="00917C90">
      <w:pPr>
        <w:spacing w:after="0"/>
        <w:rPr>
          <w:sz w:val="24"/>
          <w:szCs w:val="24"/>
        </w:rPr>
      </w:pPr>
      <w:r w:rsidRPr="00546D1A">
        <w:rPr>
          <w:sz w:val="24"/>
          <w:szCs w:val="24"/>
        </w:rPr>
        <w:t xml:space="preserve">4. Образуются из </w:t>
      </w:r>
      <w:proofErr w:type="spellStart"/>
      <w:r w:rsidRPr="00546D1A">
        <w:rPr>
          <w:sz w:val="24"/>
          <w:szCs w:val="24"/>
        </w:rPr>
        <w:t>протопластид</w:t>
      </w:r>
      <w:proofErr w:type="spellEnd"/>
      <w:r w:rsidRPr="00546D1A">
        <w:rPr>
          <w:sz w:val="24"/>
          <w:szCs w:val="24"/>
        </w:rPr>
        <w:t>.</w:t>
      </w:r>
    </w:p>
    <w:p w14:paraId="6EFE0E37" w14:textId="77777777" w:rsidR="00917C90" w:rsidRPr="00546D1A" w:rsidRDefault="00917C90" w:rsidP="00917C90">
      <w:pPr>
        <w:spacing w:after="0"/>
        <w:rPr>
          <w:sz w:val="24"/>
          <w:szCs w:val="24"/>
        </w:rPr>
      </w:pPr>
      <w:r w:rsidRPr="00546D1A">
        <w:rPr>
          <w:sz w:val="24"/>
          <w:szCs w:val="24"/>
        </w:rPr>
        <w:t>5. Хранят наследственность в виде хромосом.</w:t>
      </w:r>
    </w:p>
    <w:p w14:paraId="60207337" w14:textId="77777777" w:rsidR="00917C90" w:rsidRPr="00546D1A" w:rsidRDefault="00917C90" w:rsidP="00917C90">
      <w:pPr>
        <w:spacing w:after="0"/>
        <w:rPr>
          <w:sz w:val="24"/>
          <w:szCs w:val="24"/>
        </w:rPr>
      </w:pPr>
      <w:r w:rsidRPr="00546D1A">
        <w:rPr>
          <w:sz w:val="24"/>
          <w:szCs w:val="24"/>
        </w:rPr>
        <w:t xml:space="preserve">6. Избирательная проницаемость и защита цитоплазмы. </w:t>
      </w:r>
    </w:p>
    <w:p w14:paraId="2374481F" w14:textId="2E1E6BF5" w:rsidR="00917C90" w:rsidRPr="00546D1A" w:rsidRDefault="00917C90" w:rsidP="00917C90">
      <w:pPr>
        <w:spacing w:after="0"/>
        <w:rPr>
          <w:sz w:val="24"/>
          <w:szCs w:val="24"/>
        </w:rPr>
      </w:pPr>
      <w:r w:rsidRPr="00546D1A">
        <w:rPr>
          <w:sz w:val="24"/>
          <w:szCs w:val="24"/>
        </w:rPr>
        <w:t>7. Осуществляют биосинтез белков.</w:t>
      </w:r>
    </w:p>
    <w:p w14:paraId="4E67728C" w14:textId="77777777" w:rsidR="00917C90" w:rsidRPr="00546D1A" w:rsidRDefault="00917C90" w:rsidP="00917C90">
      <w:pPr>
        <w:spacing w:after="0"/>
        <w:rPr>
          <w:sz w:val="24"/>
          <w:szCs w:val="24"/>
        </w:rPr>
      </w:pPr>
      <w:r w:rsidRPr="00546D1A">
        <w:rPr>
          <w:sz w:val="24"/>
          <w:szCs w:val="24"/>
        </w:rPr>
        <w:t xml:space="preserve">8. Равномерное распределение хромосом при делении. </w:t>
      </w:r>
    </w:p>
    <w:p w14:paraId="3EFF95B8" w14:textId="57F0DD52" w:rsidR="00917C90" w:rsidRPr="00546D1A" w:rsidRDefault="00917C90" w:rsidP="00917C90">
      <w:pPr>
        <w:spacing w:after="0"/>
        <w:rPr>
          <w:sz w:val="24"/>
          <w:szCs w:val="24"/>
        </w:rPr>
      </w:pPr>
      <w:r w:rsidRPr="00546D1A">
        <w:rPr>
          <w:sz w:val="24"/>
          <w:szCs w:val="24"/>
        </w:rPr>
        <w:t xml:space="preserve">9. Содержат </w:t>
      </w:r>
      <w:proofErr w:type="spellStart"/>
      <w:r w:rsidRPr="00546D1A">
        <w:rPr>
          <w:sz w:val="24"/>
          <w:szCs w:val="24"/>
        </w:rPr>
        <w:t>тилакоиды</w:t>
      </w:r>
      <w:proofErr w:type="spellEnd"/>
      <w:r w:rsidRPr="00546D1A">
        <w:rPr>
          <w:sz w:val="24"/>
          <w:szCs w:val="24"/>
        </w:rPr>
        <w:t xml:space="preserve"> гран.</w:t>
      </w:r>
    </w:p>
    <w:p w14:paraId="6E1F801E" w14:textId="77777777" w:rsidR="00917C90" w:rsidRPr="00546D1A" w:rsidRDefault="00917C90" w:rsidP="00917C90">
      <w:pPr>
        <w:spacing w:after="0"/>
        <w:rPr>
          <w:sz w:val="24"/>
          <w:szCs w:val="24"/>
        </w:rPr>
      </w:pPr>
      <w:r w:rsidRPr="00546D1A">
        <w:rPr>
          <w:sz w:val="24"/>
          <w:szCs w:val="24"/>
        </w:rPr>
        <w:t>10. Состоят из двух субъединиц.</w:t>
      </w:r>
    </w:p>
    <w:p w14:paraId="4982FBA7" w14:textId="77777777" w:rsidR="00917C90" w:rsidRPr="00546D1A" w:rsidRDefault="00917C90" w:rsidP="00917C90">
      <w:pPr>
        <w:spacing w:after="0"/>
        <w:rPr>
          <w:sz w:val="24"/>
          <w:szCs w:val="24"/>
        </w:rPr>
      </w:pPr>
      <w:r w:rsidRPr="00546D1A">
        <w:rPr>
          <w:sz w:val="24"/>
          <w:szCs w:val="24"/>
        </w:rPr>
        <w:t xml:space="preserve">11. Содержат </w:t>
      </w:r>
      <w:proofErr w:type="spellStart"/>
      <w:r w:rsidRPr="00546D1A">
        <w:rPr>
          <w:sz w:val="24"/>
          <w:szCs w:val="24"/>
        </w:rPr>
        <w:t>кристы</w:t>
      </w:r>
      <w:proofErr w:type="spellEnd"/>
      <w:r w:rsidRPr="00546D1A">
        <w:rPr>
          <w:sz w:val="24"/>
          <w:szCs w:val="24"/>
        </w:rPr>
        <w:t>.</w:t>
      </w:r>
    </w:p>
    <w:p w14:paraId="40FD2024" w14:textId="77777777" w:rsidR="00917C90" w:rsidRPr="00546D1A" w:rsidRDefault="00917C90" w:rsidP="00917C90">
      <w:pPr>
        <w:spacing w:after="0"/>
        <w:rPr>
          <w:sz w:val="24"/>
          <w:szCs w:val="24"/>
        </w:rPr>
      </w:pPr>
      <w:r w:rsidRPr="00546D1A">
        <w:rPr>
          <w:sz w:val="24"/>
          <w:szCs w:val="24"/>
        </w:rPr>
        <w:t>12. Жидкость внутри строма.</w:t>
      </w:r>
    </w:p>
    <w:p w14:paraId="791561A5" w14:textId="77777777" w:rsidR="00917C90" w:rsidRPr="00546D1A" w:rsidRDefault="00917C90" w:rsidP="00917C90">
      <w:pPr>
        <w:spacing w:after="0"/>
        <w:rPr>
          <w:sz w:val="24"/>
          <w:szCs w:val="24"/>
        </w:rPr>
      </w:pPr>
      <w:r w:rsidRPr="00546D1A">
        <w:rPr>
          <w:sz w:val="24"/>
          <w:szCs w:val="24"/>
        </w:rPr>
        <w:t xml:space="preserve">13. Образует веретено деления. </w:t>
      </w:r>
    </w:p>
    <w:p w14:paraId="49C6E330" w14:textId="71A243F1" w:rsidR="00917C90" w:rsidRPr="00546D1A" w:rsidRDefault="00917C90" w:rsidP="00917C90">
      <w:pPr>
        <w:spacing w:after="0"/>
        <w:rPr>
          <w:sz w:val="24"/>
          <w:szCs w:val="24"/>
        </w:rPr>
      </w:pPr>
      <w:r w:rsidRPr="00546D1A">
        <w:rPr>
          <w:sz w:val="24"/>
          <w:szCs w:val="24"/>
        </w:rPr>
        <w:t xml:space="preserve">14. Присущ </w:t>
      </w:r>
      <w:proofErr w:type="spellStart"/>
      <w:r w:rsidRPr="00546D1A">
        <w:rPr>
          <w:sz w:val="24"/>
          <w:szCs w:val="24"/>
        </w:rPr>
        <w:t>тонопласт</w:t>
      </w:r>
      <w:proofErr w:type="spellEnd"/>
      <w:r w:rsidRPr="00546D1A">
        <w:rPr>
          <w:sz w:val="24"/>
          <w:szCs w:val="24"/>
        </w:rPr>
        <w:t>.</w:t>
      </w:r>
    </w:p>
    <w:p w14:paraId="6E0687AB" w14:textId="77777777" w:rsidR="00917C90" w:rsidRPr="00546D1A" w:rsidRDefault="00917C90" w:rsidP="00917C90">
      <w:pPr>
        <w:spacing w:after="0"/>
        <w:rPr>
          <w:sz w:val="24"/>
          <w:szCs w:val="24"/>
        </w:rPr>
      </w:pPr>
      <w:r w:rsidRPr="00546D1A">
        <w:rPr>
          <w:sz w:val="24"/>
          <w:szCs w:val="24"/>
        </w:rPr>
        <w:t>15. Осуществляют автолиз.</w:t>
      </w:r>
    </w:p>
    <w:p w14:paraId="0B8FA628" w14:textId="77777777" w:rsidR="00917C90" w:rsidRPr="00546D1A" w:rsidRDefault="00917C90" w:rsidP="00917C90">
      <w:pPr>
        <w:spacing w:after="0"/>
        <w:rPr>
          <w:sz w:val="24"/>
          <w:szCs w:val="24"/>
        </w:rPr>
      </w:pPr>
      <w:r w:rsidRPr="00546D1A">
        <w:rPr>
          <w:sz w:val="24"/>
          <w:szCs w:val="24"/>
        </w:rPr>
        <w:t>16. Накапливают крахмал.</w:t>
      </w:r>
    </w:p>
    <w:p w14:paraId="3905DA00" w14:textId="77777777" w:rsidR="00917C90" w:rsidRPr="00546D1A" w:rsidRDefault="00917C90" w:rsidP="00917C90">
      <w:pPr>
        <w:spacing w:after="0"/>
        <w:rPr>
          <w:sz w:val="24"/>
          <w:szCs w:val="24"/>
        </w:rPr>
      </w:pPr>
      <w:r w:rsidRPr="00546D1A">
        <w:rPr>
          <w:sz w:val="24"/>
          <w:szCs w:val="24"/>
        </w:rPr>
        <w:t xml:space="preserve">17. Формируют «цистерны» - </w:t>
      </w:r>
      <w:proofErr w:type="spellStart"/>
      <w:r w:rsidRPr="00546D1A">
        <w:rPr>
          <w:sz w:val="24"/>
          <w:szCs w:val="24"/>
        </w:rPr>
        <w:t>диктиосомы</w:t>
      </w:r>
      <w:proofErr w:type="spellEnd"/>
      <w:r w:rsidRPr="00546D1A">
        <w:rPr>
          <w:sz w:val="24"/>
          <w:szCs w:val="24"/>
        </w:rPr>
        <w:t>.</w:t>
      </w:r>
    </w:p>
    <w:p w14:paraId="34168D54" w14:textId="10C0F503" w:rsidR="00917C90" w:rsidRPr="00546D1A" w:rsidRDefault="00917C90" w:rsidP="00917C90">
      <w:pPr>
        <w:spacing w:after="0"/>
        <w:rPr>
          <w:sz w:val="24"/>
          <w:szCs w:val="24"/>
        </w:rPr>
      </w:pPr>
      <w:r w:rsidRPr="00546D1A">
        <w:rPr>
          <w:sz w:val="24"/>
          <w:szCs w:val="24"/>
        </w:rPr>
        <w:t>18. Накапливают каротиноиды.</w:t>
      </w:r>
    </w:p>
    <w:p w14:paraId="6038A203" w14:textId="77777777" w:rsidR="00917C90" w:rsidRPr="00546D1A" w:rsidRDefault="00917C90" w:rsidP="00917C90">
      <w:pPr>
        <w:spacing w:after="0"/>
        <w:rPr>
          <w:sz w:val="24"/>
          <w:szCs w:val="24"/>
        </w:rPr>
      </w:pPr>
      <w:r w:rsidRPr="00546D1A">
        <w:rPr>
          <w:sz w:val="24"/>
          <w:szCs w:val="24"/>
        </w:rPr>
        <w:t>19. Внутренняя среда клеток.</w:t>
      </w:r>
    </w:p>
    <w:p w14:paraId="77AC2667" w14:textId="77777777" w:rsidR="00917C90" w:rsidRPr="00546D1A" w:rsidRDefault="00917C90" w:rsidP="00917C90">
      <w:pPr>
        <w:spacing w:after="0"/>
        <w:rPr>
          <w:sz w:val="24"/>
          <w:szCs w:val="24"/>
        </w:rPr>
      </w:pPr>
      <w:r w:rsidRPr="00546D1A">
        <w:rPr>
          <w:sz w:val="24"/>
          <w:szCs w:val="24"/>
        </w:rPr>
        <w:t>20. Клеточный сок - содержимое.</w:t>
      </w:r>
    </w:p>
    <w:p w14:paraId="1261EE96" w14:textId="0354ADF5" w:rsidR="00917C90" w:rsidRPr="00546D1A" w:rsidRDefault="00917C90" w:rsidP="00917C90">
      <w:pPr>
        <w:spacing w:after="0"/>
        <w:rPr>
          <w:sz w:val="24"/>
          <w:szCs w:val="24"/>
        </w:rPr>
      </w:pPr>
      <w:r w:rsidRPr="00546D1A">
        <w:rPr>
          <w:sz w:val="24"/>
          <w:szCs w:val="24"/>
        </w:rPr>
        <w:t>21. Матрикс с ферментами биологического окисления и цикла трикарбоновых кислот</w:t>
      </w:r>
    </w:p>
    <w:p w14:paraId="7C2A5F4F" w14:textId="27CC725E" w:rsidR="00917C90" w:rsidRPr="00546D1A" w:rsidRDefault="00917C90" w:rsidP="00917C90">
      <w:pPr>
        <w:spacing w:after="0"/>
        <w:rPr>
          <w:sz w:val="24"/>
          <w:szCs w:val="24"/>
        </w:rPr>
      </w:pPr>
      <w:r w:rsidRPr="00546D1A">
        <w:rPr>
          <w:sz w:val="24"/>
          <w:szCs w:val="24"/>
        </w:rPr>
        <w:t>22. Кариоплазма - содержащаяся жидкость.</w:t>
      </w:r>
    </w:p>
    <w:p w14:paraId="00974334" w14:textId="77777777" w:rsidR="00917C90" w:rsidRPr="00546D1A" w:rsidRDefault="00917C90" w:rsidP="00917C90">
      <w:pPr>
        <w:spacing w:after="0"/>
        <w:rPr>
          <w:sz w:val="24"/>
          <w:szCs w:val="24"/>
        </w:rPr>
      </w:pPr>
      <w:r w:rsidRPr="00546D1A">
        <w:rPr>
          <w:sz w:val="24"/>
          <w:szCs w:val="24"/>
        </w:rPr>
        <w:t>23. Протекает гликолиз.</w:t>
      </w:r>
    </w:p>
    <w:p w14:paraId="45F9CBC7" w14:textId="77777777" w:rsidR="00917C90" w:rsidRPr="00546D1A" w:rsidRDefault="00917C90" w:rsidP="00917C90">
      <w:pPr>
        <w:spacing w:after="0"/>
        <w:rPr>
          <w:sz w:val="24"/>
          <w:szCs w:val="24"/>
        </w:rPr>
      </w:pPr>
      <w:r w:rsidRPr="00546D1A">
        <w:rPr>
          <w:sz w:val="24"/>
          <w:szCs w:val="24"/>
        </w:rPr>
        <w:t>24. Содержит литические ферменты.</w:t>
      </w:r>
    </w:p>
    <w:p w14:paraId="1B0B5961" w14:textId="77777777" w:rsidR="00917C90" w:rsidRPr="00546D1A" w:rsidRDefault="00917C90" w:rsidP="00917C90">
      <w:pPr>
        <w:spacing w:after="0"/>
        <w:rPr>
          <w:sz w:val="24"/>
          <w:szCs w:val="24"/>
        </w:rPr>
      </w:pPr>
      <w:r w:rsidRPr="00546D1A">
        <w:rPr>
          <w:sz w:val="24"/>
          <w:szCs w:val="24"/>
        </w:rPr>
        <w:t>25. Модификация белков и липидов.</w:t>
      </w:r>
    </w:p>
    <w:p w14:paraId="1D709324" w14:textId="77777777" w:rsidR="00917C90" w:rsidRPr="00546D1A" w:rsidRDefault="00917C90" w:rsidP="00917C90">
      <w:pPr>
        <w:spacing w:after="0"/>
        <w:rPr>
          <w:sz w:val="24"/>
          <w:szCs w:val="24"/>
        </w:rPr>
      </w:pPr>
      <w:r w:rsidRPr="00546D1A">
        <w:rPr>
          <w:sz w:val="24"/>
          <w:szCs w:val="24"/>
        </w:rPr>
        <w:t>26. Внутриклеточный транспорт.</w:t>
      </w:r>
    </w:p>
    <w:p w14:paraId="02C988B3" w14:textId="77777777" w:rsidR="00917C90" w:rsidRPr="00546D1A" w:rsidRDefault="00917C90" w:rsidP="00917C90">
      <w:pPr>
        <w:spacing w:after="0"/>
        <w:rPr>
          <w:sz w:val="24"/>
          <w:szCs w:val="24"/>
        </w:rPr>
      </w:pPr>
      <w:r w:rsidRPr="00546D1A">
        <w:rPr>
          <w:sz w:val="24"/>
          <w:szCs w:val="24"/>
        </w:rPr>
        <w:t>27. Биосинтез жиров.</w:t>
      </w:r>
    </w:p>
    <w:p w14:paraId="088DEC7C" w14:textId="77777777" w:rsidR="00917C90" w:rsidRPr="00546D1A" w:rsidRDefault="00917C90" w:rsidP="00917C90">
      <w:pPr>
        <w:spacing w:after="0"/>
        <w:rPr>
          <w:sz w:val="24"/>
          <w:szCs w:val="24"/>
        </w:rPr>
      </w:pPr>
      <w:r w:rsidRPr="00546D1A">
        <w:rPr>
          <w:sz w:val="24"/>
          <w:szCs w:val="24"/>
        </w:rPr>
        <w:t xml:space="preserve">28. Поддерживает </w:t>
      </w:r>
      <w:proofErr w:type="spellStart"/>
      <w:r w:rsidRPr="00546D1A">
        <w:rPr>
          <w:sz w:val="24"/>
          <w:szCs w:val="24"/>
        </w:rPr>
        <w:t>тургорное</w:t>
      </w:r>
      <w:proofErr w:type="spellEnd"/>
      <w:r w:rsidRPr="00546D1A">
        <w:rPr>
          <w:sz w:val="24"/>
          <w:szCs w:val="24"/>
        </w:rPr>
        <w:t xml:space="preserve"> давление, перераспределяя воду.</w:t>
      </w:r>
    </w:p>
    <w:p w14:paraId="47B60007" w14:textId="77777777" w:rsidR="00917C90" w:rsidRPr="00546D1A" w:rsidRDefault="00917C90" w:rsidP="00917C90">
      <w:pPr>
        <w:spacing w:after="0"/>
        <w:rPr>
          <w:sz w:val="24"/>
          <w:szCs w:val="24"/>
        </w:rPr>
      </w:pPr>
      <w:r w:rsidRPr="00546D1A">
        <w:rPr>
          <w:sz w:val="24"/>
          <w:szCs w:val="24"/>
        </w:rPr>
        <w:t>29. Конечная форма жизни пластид.</w:t>
      </w:r>
    </w:p>
    <w:p w14:paraId="2C2BF91B" w14:textId="77777777" w:rsidR="00917C90" w:rsidRPr="00546D1A" w:rsidRDefault="00917C90" w:rsidP="00917C90">
      <w:pPr>
        <w:spacing w:after="0"/>
        <w:rPr>
          <w:sz w:val="24"/>
          <w:szCs w:val="24"/>
        </w:rPr>
      </w:pPr>
      <w:r w:rsidRPr="00546D1A">
        <w:rPr>
          <w:sz w:val="24"/>
          <w:szCs w:val="24"/>
        </w:rPr>
        <w:t>30. Содержат собственную кольцевую ДНК.</w:t>
      </w:r>
    </w:p>
    <w:p w14:paraId="2E0052EE" w14:textId="77777777" w:rsidR="00917C90" w:rsidRPr="00546D1A" w:rsidRDefault="00917C90" w:rsidP="00917C90">
      <w:pPr>
        <w:spacing w:after="0"/>
        <w:rPr>
          <w:sz w:val="24"/>
          <w:szCs w:val="24"/>
        </w:rPr>
      </w:pPr>
      <w:r w:rsidRPr="00546D1A">
        <w:rPr>
          <w:sz w:val="24"/>
          <w:szCs w:val="24"/>
        </w:rPr>
        <w:t>31. Место образования лизосом.</w:t>
      </w:r>
    </w:p>
    <w:p w14:paraId="29427521" w14:textId="5D7A514C" w:rsidR="00917C90" w:rsidRPr="00546D1A" w:rsidRDefault="00917C90" w:rsidP="00917C90">
      <w:pPr>
        <w:spacing w:after="0"/>
        <w:rPr>
          <w:sz w:val="24"/>
          <w:szCs w:val="24"/>
        </w:rPr>
      </w:pPr>
      <w:r w:rsidRPr="00546D1A">
        <w:rPr>
          <w:sz w:val="24"/>
          <w:szCs w:val="24"/>
        </w:rPr>
        <w:t>32. Есть у прокариот и эукариот.</w:t>
      </w:r>
    </w:p>
    <w:p w14:paraId="3656661E" w14:textId="77777777" w:rsidR="00BB1D5A" w:rsidRPr="00546D1A" w:rsidRDefault="00BB1D5A" w:rsidP="00917C90">
      <w:pPr>
        <w:spacing w:after="0"/>
        <w:rPr>
          <w:sz w:val="24"/>
          <w:szCs w:val="24"/>
        </w:rPr>
      </w:pPr>
    </w:p>
    <w:p w14:paraId="0EE126E6" w14:textId="77777777" w:rsidR="00BB1D5A" w:rsidRPr="00546D1A" w:rsidRDefault="00BB1D5A" w:rsidP="00917C90">
      <w:pPr>
        <w:spacing w:after="0"/>
        <w:rPr>
          <w:sz w:val="24"/>
          <w:szCs w:val="24"/>
        </w:rPr>
      </w:pPr>
    </w:p>
    <w:p w14:paraId="3DCC150D" w14:textId="77777777" w:rsidR="00BB1D5A" w:rsidRPr="00546D1A" w:rsidRDefault="00BB1D5A" w:rsidP="00917C90">
      <w:pPr>
        <w:spacing w:after="0"/>
        <w:rPr>
          <w:sz w:val="24"/>
          <w:szCs w:val="24"/>
        </w:rPr>
      </w:pPr>
    </w:p>
    <w:p w14:paraId="39C2B209" w14:textId="77777777" w:rsidR="00BB1D5A" w:rsidRPr="00546D1A" w:rsidRDefault="00BB1D5A" w:rsidP="00BB1D5A">
      <w:pPr>
        <w:spacing w:after="0"/>
        <w:ind w:firstLine="709"/>
        <w:jc w:val="both"/>
        <w:rPr>
          <w:sz w:val="24"/>
          <w:szCs w:val="24"/>
        </w:rPr>
      </w:pPr>
      <w:r w:rsidRPr="00546D1A">
        <w:rPr>
          <w:sz w:val="24"/>
          <w:szCs w:val="24"/>
        </w:rPr>
        <w:t xml:space="preserve">                         Лабораторная работа №7. </w:t>
      </w:r>
    </w:p>
    <w:p w14:paraId="5C5E521C" w14:textId="4281EB2A" w:rsidR="00BB1D5A" w:rsidRPr="00546D1A" w:rsidRDefault="00BB1D5A" w:rsidP="00BB1D5A">
      <w:pPr>
        <w:spacing w:after="0"/>
        <w:ind w:firstLine="709"/>
        <w:jc w:val="both"/>
        <w:rPr>
          <w:sz w:val="24"/>
          <w:szCs w:val="24"/>
        </w:rPr>
      </w:pPr>
      <w:r w:rsidRPr="00546D1A">
        <w:rPr>
          <w:sz w:val="24"/>
          <w:szCs w:val="24"/>
        </w:rPr>
        <w:t xml:space="preserve">                       </w:t>
      </w:r>
      <w:hyperlink r:id="rId6" w:tgtFrame="_blank" w:history="1">
        <w:r w:rsidRPr="00546D1A">
          <w:rPr>
            <w:rStyle w:val="ad"/>
            <w:sz w:val="24"/>
            <w:szCs w:val="24"/>
          </w:rPr>
          <w:t>https://youtu.be/svrJ4nAF3I0</w:t>
        </w:r>
      </w:hyperlink>
    </w:p>
    <w:p w14:paraId="75BD39EA" w14:textId="26F7420D" w:rsidR="0076602B" w:rsidRPr="00546D1A" w:rsidRDefault="0076602B" w:rsidP="00BB1D5A">
      <w:pPr>
        <w:spacing w:after="0"/>
        <w:ind w:firstLine="709"/>
        <w:jc w:val="both"/>
        <w:rPr>
          <w:b/>
          <w:bCs/>
          <w:sz w:val="24"/>
          <w:szCs w:val="24"/>
        </w:rPr>
      </w:pPr>
      <w:proofErr w:type="spellStart"/>
      <w:r w:rsidRPr="00546D1A">
        <w:rPr>
          <w:b/>
          <w:bCs/>
          <w:sz w:val="24"/>
          <w:szCs w:val="24"/>
        </w:rPr>
        <w:t>Иселодование</w:t>
      </w:r>
      <w:proofErr w:type="spellEnd"/>
      <w:r w:rsidRPr="00546D1A">
        <w:rPr>
          <w:b/>
          <w:bCs/>
          <w:sz w:val="24"/>
          <w:szCs w:val="24"/>
        </w:rPr>
        <w:t xml:space="preserve"> состояния экосистемы своего региона с </w:t>
      </w:r>
      <w:proofErr w:type="spellStart"/>
      <w:r w:rsidRPr="00546D1A">
        <w:rPr>
          <w:b/>
          <w:bCs/>
          <w:sz w:val="24"/>
          <w:szCs w:val="24"/>
        </w:rPr>
        <w:t>использованом</w:t>
      </w:r>
      <w:proofErr w:type="spellEnd"/>
      <w:r w:rsidRPr="00546D1A">
        <w:rPr>
          <w:b/>
          <w:bCs/>
          <w:sz w:val="24"/>
          <w:szCs w:val="24"/>
        </w:rPr>
        <w:t xml:space="preserve"> статистических методов анализа.</w:t>
      </w:r>
    </w:p>
    <w:p w14:paraId="008B17D0" w14:textId="77777777" w:rsidR="0076602B" w:rsidRPr="00546D1A" w:rsidRDefault="0076602B" w:rsidP="00BB1D5A">
      <w:pPr>
        <w:spacing w:after="0"/>
        <w:ind w:firstLine="709"/>
        <w:jc w:val="both"/>
        <w:rPr>
          <w:b/>
          <w:bCs/>
          <w:sz w:val="24"/>
          <w:szCs w:val="24"/>
        </w:rPr>
      </w:pPr>
    </w:p>
    <w:p w14:paraId="7D34D769" w14:textId="77777777" w:rsidR="00BB1D5A" w:rsidRPr="00546D1A" w:rsidRDefault="00BB1D5A" w:rsidP="00BB1D5A">
      <w:pPr>
        <w:spacing w:after="0"/>
        <w:ind w:firstLine="709"/>
        <w:jc w:val="both"/>
        <w:rPr>
          <w:sz w:val="24"/>
          <w:szCs w:val="24"/>
        </w:rPr>
      </w:pPr>
      <w:r w:rsidRPr="00546D1A">
        <w:rPr>
          <w:sz w:val="24"/>
          <w:szCs w:val="24"/>
        </w:rPr>
        <w:t>Цель: исследовать экосистемы своего региона в полевых условиях, используя статистические методы анализа.</w:t>
      </w:r>
    </w:p>
    <w:p w14:paraId="6F38D6AC" w14:textId="77777777" w:rsidR="00BB1D5A" w:rsidRPr="00546D1A" w:rsidRDefault="00BB1D5A" w:rsidP="00BB1D5A">
      <w:pPr>
        <w:spacing w:after="0"/>
        <w:ind w:firstLine="709"/>
        <w:jc w:val="both"/>
        <w:rPr>
          <w:sz w:val="24"/>
          <w:szCs w:val="24"/>
        </w:rPr>
      </w:pPr>
      <w:r w:rsidRPr="00546D1A">
        <w:rPr>
          <w:sz w:val="24"/>
          <w:szCs w:val="24"/>
        </w:rPr>
        <w:t>Оборудование:</w:t>
      </w:r>
      <w:r w:rsidRPr="00546D1A">
        <w:rPr>
          <w:sz w:val="24"/>
          <w:szCs w:val="24"/>
          <w:lang w:val="kk-KZ"/>
        </w:rPr>
        <w:t xml:space="preserve"> мерная лента, линейка, весы, транспортир, компьютер, калькулятор, любые иные средства учета чиленности организмов (например, почвенное сио, позволяющее извлекать и подсчитывать разных по размерам тела обитателей почв при последовательном просеивании через систему сит с разным диаметром отверстий</w:t>
      </w:r>
      <w:r w:rsidRPr="00546D1A">
        <w:rPr>
          <w:sz w:val="24"/>
          <w:szCs w:val="24"/>
        </w:rPr>
        <w:t>:</w:t>
      </w:r>
      <w:r w:rsidRPr="00546D1A">
        <w:rPr>
          <w:sz w:val="24"/>
          <w:szCs w:val="24"/>
          <w:lang w:val="kk-KZ"/>
        </w:rPr>
        <w:t xml:space="preserve"> б</w:t>
      </w:r>
      <w:proofErr w:type="spellStart"/>
      <w:r w:rsidRPr="00546D1A">
        <w:rPr>
          <w:sz w:val="24"/>
          <w:szCs w:val="24"/>
        </w:rPr>
        <w:t>инокли</w:t>
      </w:r>
      <w:proofErr w:type="spellEnd"/>
      <w:r w:rsidRPr="00546D1A">
        <w:rPr>
          <w:sz w:val="24"/>
          <w:szCs w:val="24"/>
        </w:rPr>
        <w:t xml:space="preserve"> и подзорные трубы, если выбранной </w:t>
      </w:r>
      <w:proofErr w:type="spellStart"/>
      <w:r w:rsidRPr="00546D1A">
        <w:rPr>
          <w:sz w:val="24"/>
          <w:szCs w:val="24"/>
        </w:rPr>
        <w:t>экостемой</w:t>
      </w:r>
      <w:proofErr w:type="spellEnd"/>
      <w:r w:rsidRPr="00546D1A">
        <w:rPr>
          <w:sz w:val="24"/>
          <w:szCs w:val="24"/>
        </w:rPr>
        <w:t xml:space="preserve"> будет берег Каспия, например, в Г. Атырау для более точного подсчета количества птиц, лучше воспользоваться оптикой).</w:t>
      </w:r>
    </w:p>
    <w:p w14:paraId="72906451" w14:textId="77777777" w:rsidR="00BB1D5A" w:rsidRPr="00546D1A" w:rsidRDefault="00BB1D5A" w:rsidP="00BB1D5A">
      <w:pPr>
        <w:spacing w:after="0"/>
        <w:ind w:firstLine="709"/>
        <w:jc w:val="both"/>
        <w:rPr>
          <w:sz w:val="24"/>
          <w:szCs w:val="24"/>
        </w:rPr>
      </w:pPr>
      <w:r w:rsidRPr="00546D1A">
        <w:rPr>
          <w:sz w:val="24"/>
          <w:szCs w:val="24"/>
        </w:rPr>
        <w:t xml:space="preserve">                                        Ход работы.</w:t>
      </w:r>
    </w:p>
    <w:p w14:paraId="28655D8E" w14:textId="77777777" w:rsidR="00BB1D5A" w:rsidRPr="00546D1A" w:rsidRDefault="00BB1D5A" w:rsidP="00BB1D5A">
      <w:pPr>
        <w:pStyle w:val="a7"/>
        <w:numPr>
          <w:ilvl w:val="0"/>
          <w:numId w:val="3"/>
        </w:numPr>
        <w:spacing w:after="0"/>
        <w:jc w:val="both"/>
        <w:rPr>
          <w:sz w:val="24"/>
          <w:szCs w:val="24"/>
        </w:rPr>
      </w:pPr>
      <w:r w:rsidRPr="00546D1A">
        <w:rPr>
          <w:sz w:val="24"/>
          <w:szCs w:val="24"/>
        </w:rPr>
        <w:t>Заранее выберете участок (экосистемы), наметьте границы территории, на которой будет вестись подсчет.</w:t>
      </w:r>
    </w:p>
    <w:p w14:paraId="53C2DA3D" w14:textId="77777777" w:rsidR="00BB1D5A" w:rsidRPr="00546D1A" w:rsidRDefault="00BB1D5A" w:rsidP="00BB1D5A">
      <w:pPr>
        <w:pStyle w:val="a7"/>
        <w:numPr>
          <w:ilvl w:val="0"/>
          <w:numId w:val="3"/>
        </w:numPr>
        <w:spacing w:after="0"/>
        <w:jc w:val="both"/>
        <w:rPr>
          <w:sz w:val="24"/>
          <w:szCs w:val="24"/>
        </w:rPr>
      </w:pPr>
      <w:r w:rsidRPr="00546D1A">
        <w:rPr>
          <w:sz w:val="24"/>
          <w:szCs w:val="24"/>
        </w:rPr>
        <w:t xml:space="preserve">Исходя из особенностей избранного участка (или </w:t>
      </w:r>
      <w:proofErr w:type="spellStart"/>
      <w:r w:rsidRPr="00546D1A">
        <w:rPr>
          <w:sz w:val="24"/>
          <w:szCs w:val="24"/>
        </w:rPr>
        <w:t>цеой</w:t>
      </w:r>
      <w:proofErr w:type="spellEnd"/>
      <w:r w:rsidRPr="00546D1A">
        <w:rPr>
          <w:sz w:val="24"/>
          <w:szCs w:val="24"/>
        </w:rPr>
        <w:t xml:space="preserve"> экосистемы)</w:t>
      </w:r>
    </w:p>
    <w:p w14:paraId="753B4533" w14:textId="77777777" w:rsidR="00BB1D5A" w:rsidRPr="00546D1A" w:rsidRDefault="00BB1D5A" w:rsidP="00BB1D5A">
      <w:pPr>
        <w:spacing w:after="0"/>
        <w:ind w:left="1069"/>
        <w:jc w:val="both"/>
        <w:rPr>
          <w:sz w:val="24"/>
          <w:szCs w:val="24"/>
        </w:rPr>
      </w:pPr>
      <w:r w:rsidRPr="00546D1A">
        <w:rPr>
          <w:sz w:val="24"/>
          <w:szCs w:val="24"/>
        </w:rPr>
        <w:t>Определитесь методами и оборудованием, которые вы будете применять.</w:t>
      </w:r>
    </w:p>
    <w:p w14:paraId="7DDABD12" w14:textId="77777777" w:rsidR="00BB1D5A" w:rsidRPr="00546D1A" w:rsidRDefault="00BB1D5A" w:rsidP="00BB1D5A">
      <w:pPr>
        <w:pStyle w:val="a7"/>
        <w:numPr>
          <w:ilvl w:val="0"/>
          <w:numId w:val="3"/>
        </w:numPr>
        <w:spacing w:after="0"/>
        <w:jc w:val="both"/>
        <w:rPr>
          <w:sz w:val="24"/>
          <w:szCs w:val="24"/>
        </w:rPr>
      </w:pPr>
      <w:r w:rsidRPr="00546D1A">
        <w:rPr>
          <w:sz w:val="24"/>
          <w:szCs w:val="24"/>
        </w:rPr>
        <w:t xml:space="preserve">Произведите измерения, применив как можно больше математических методов для обработки </w:t>
      </w:r>
      <w:proofErr w:type="spellStart"/>
      <w:r w:rsidRPr="00546D1A">
        <w:rPr>
          <w:sz w:val="24"/>
          <w:szCs w:val="24"/>
        </w:rPr>
        <w:t>полученых</w:t>
      </w:r>
      <w:proofErr w:type="spellEnd"/>
      <w:r w:rsidRPr="00546D1A">
        <w:rPr>
          <w:sz w:val="24"/>
          <w:szCs w:val="24"/>
        </w:rPr>
        <w:t xml:space="preserve"> результатов (</w:t>
      </w:r>
      <w:proofErr w:type="spellStart"/>
      <w:r w:rsidRPr="00546D1A">
        <w:rPr>
          <w:sz w:val="24"/>
          <w:szCs w:val="24"/>
        </w:rPr>
        <w:t>расчитываются</w:t>
      </w:r>
      <w:proofErr w:type="spellEnd"/>
      <w:r w:rsidRPr="00546D1A">
        <w:rPr>
          <w:sz w:val="24"/>
          <w:szCs w:val="24"/>
        </w:rPr>
        <w:t xml:space="preserve"> средние показатели, например масса животных или длинна стеблей, количество листей (цветков, плодов) или самих растений, их плотность, и </w:t>
      </w:r>
      <w:proofErr w:type="spellStart"/>
      <w:r w:rsidRPr="00546D1A">
        <w:rPr>
          <w:sz w:val="24"/>
          <w:szCs w:val="24"/>
        </w:rPr>
        <w:t>тд</w:t>
      </w:r>
      <w:proofErr w:type="spellEnd"/>
      <w:r w:rsidRPr="00546D1A">
        <w:rPr>
          <w:sz w:val="24"/>
          <w:szCs w:val="24"/>
        </w:rPr>
        <w:t>.)</w:t>
      </w:r>
    </w:p>
    <w:p w14:paraId="4B944C02" w14:textId="77777777" w:rsidR="00BB1D5A" w:rsidRPr="00546D1A" w:rsidRDefault="00BB1D5A" w:rsidP="00BB1D5A">
      <w:pPr>
        <w:pStyle w:val="a7"/>
        <w:numPr>
          <w:ilvl w:val="0"/>
          <w:numId w:val="3"/>
        </w:numPr>
        <w:spacing w:after="0"/>
        <w:jc w:val="both"/>
        <w:rPr>
          <w:sz w:val="24"/>
          <w:szCs w:val="24"/>
        </w:rPr>
      </w:pPr>
      <w:r w:rsidRPr="00546D1A">
        <w:rPr>
          <w:sz w:val="24"/>
          <w:szCs w:val="24"/>
        </w:rPr>
        <w:t xml:space="preserve">Максимально используйте компьютерную технику. Воспользуйтесь готовыми формам в программе </w:t>
      </w:r>
      <w:proofErr w:type="spellStart"/>
      <w:r w:rsidRPr="00546D1A">
        <w:rPr>
          <w:sz w:val="24"/>
          <w:szCs w:val="24"/>
          <w:lang w:val="en-US"/>
        </w:rPr>
        <w:t>Exel</w:t>
      </w:r>
      <w:proofErr w:type="spellEnd"/>
      <w:r w:rsidRPr="00546D1A">
        <w:rPr>
          <w:sz w:val="24"/>
          <w:szCs w:val="24"/>
        </w:rPr>
        <w:t xml:space="preserve"> </w:t>
      </w:r>
      <w:proofErr w:type="spellStart"/>
      <w:r w:rsidRPr="00546D1A">
        <w:rPr>
          <w:sz w:val="24"/>
          <w:szCs w:val="24"/>
        </w:rPr>
        <w:t>либ</w:t>
      </w:r>
      <w:proofErr w:type="spellEnd"/>
      <w:r w:rsidRPr="00546D1A">
        <w:rPr>
          <w:sz w:val="24"/>
          <w:szCs w:val="24"/>
        </w:rPr>
        <w:t xml:space="preserve"> создайте сами такие формулы, которые максимально облегчат задачу дать наиболее полное описание экосистемы с использованием методов статистического анализа. </w:t>
      </w:r>
    </w:p>
    <w:p w14:paraId="1334B4EF" w14:textId="77777777" w:rsidR="00BB1D5A" w:rsidRPr="00546D1A" w:rsidRDefault="00BB1D5A" w:rsidP="00BB1D5A">
      <w:pPr>
        <w:pStyle w:val="a7"/>
        <w:numPr>
          <w:ilvl w:val="0"/>
          <w:numId w:val="3"/>
        </w:numPr>
        <w:spacing w:after="0"/>
        <w:jc w:val="both"/>
        <w:rPr>
          <w:sz w:val="24"/>
          <w:szCs w:val="24"/>
        </w:rPr>
      </w:pPr>
      <w:r w:rsidRPr="00546D1A">
        <w:rPr>
          <w:sz w:val="24"/>
          <w:szCs w:val="24"/>
        </w:rPr>
        <w:t xml:space="preserve">Для оценки видового разнообразия описываемых экосистем предлагается использовать указанные в параграфе первый или второй индексы </w:t>
      </w:r>
      <w:proofErr w:type="spellStart"/>
      <w:r w:rsidRPr="00546D1A">
        <w:rPr>
          <w:sz w:val="24"/>
          <w:szCs w:val="24"/>
        </w:rPr>
        <w:t>маргалефа</w:t>
      </w:r>
      <w:proofErr w:type="spellEnd"/>
      <w:r w:rsidRPr="00546D1A">
        <w:rPr>
          <w:sz w:val="24"/>
          <w:szCs w:val="24"/>
        </w:rPr>
        <w:t xml:space="preserve">. </w:t>
      </w:r>
    </w:p>
    <w:p w14:paraId="680DDDE2" w14:textId="77777777" w:rsidR="00BB1D5A" w:rsidRPr="00546D1A" w:rsidRDefault="00BB1D5A" w:rsidP="00BB1D5A">
      <w:pPr>
        <w:pStyle w:val="a7"/>
        <w:numPr>
          <w:ilvl w:val="0"/>
          <w:numId w:val="3"/>
        </w:numPr>
        <w:spacing w:after="0"/>
        <w:jc w:val="both"/>
        <w:rPr>
          <w:sz w:val="24"/>
          <w:szCs w:val="24"/>
        </w:rPr>
      </w:pPr>
      <w:r w:rsidRPr="00546D1A">
        <w:rPr>
          <w:sz w:val="24"/>
          <w:szCs w:val="24"/>
        </w:rPr>
        <w:t xml:space="preserve">Оформите результаты в виде отчета с </w:t>
      </w:r>
      <w:proofErr w:type="spellStart"/>
      <w:r w:rsidRPr="00546D1A">
        <w:rPr>
          <w:sz w:val="24"/>
          <w:szCs w:val="24"/>
        </w:rPr>
        <w:t>приминением</w:t>
      </w:r>
      <w:proofErr w:type="spellEnd"/>
      <w:r w:rsidRPr="00546D1A">
        <w:rPr>
          <w:sz w:val="24"/>
          <w:szCs w:val="24"/>
        </w:rPr>
        <w:t xml:space="preserve"> таблиц и окончательных выводов по итогам проведенные работы.</w:t>
      </w:r>
    </w:p>
    <w:p w14:paraId="7EDB2FB8" w14:textId="77777777" w:rsidR="00BB1D5A" w:rsidRPr="00546D1A" w:rsidRDefault="00BB1D5A" w:rsidP="00917C90">
      <w:pPr>
        <w:spacing w:after="0"/>
        <w:rPr>
          <w:sz w:val="24"/>
          <w:szCs w:val="24"/>
        </w:rPr>
      </w:pPr>
    </w:p>
    <w:p w14:paraId="41D2B41E" w14:textId="77777777" w:rsidR="0076602B" w:rsidRPr="00546D1A" w:rsidRDefault="0076602B" w:rsidP="00917C90">
      <w:pPr>
        <w:spacing w:after="0"/>
        <w:rPr>
          <w:sz w:val="24"/>
          <w:szCs w:val="24"/>
        </w:rPr>
      </w:pPr>
    </w:p>
    <w:p w14:paraId="0E4F1F86" w14:textId="77777777" w:rsidR="0076602B" w:rsidRPr="00546D1A" w:rsidRDefault="0076602B" w:rsidP="00917C90">
      <w:pPr>
        <w:spacing w:after="0"/>
        <w:rPr>
          <w:sz w:val="24"/>
          <w:szCs w:val="24"/>
        </w:rPr>
      </w:pPr>
    </w:p>
    <w:p w14:paraId="44AA772F" w14:textId="01F89420" w:rsidR="0076602B" w:rsidRPr="00546D1A" w:rsidRDefault="0076602B" w:rsidP="0076602B">
      <w:pPr>
        <w:spacing w:after="0"/>
        <w:rPr>
          <w:b/>
          <w:bCs/>
          <w:sz w:val="24"/>
          <w:szCs w:val="24"/>
        </w:rPr>
      </w:pPr>
      <w:r w:rsidRPr="00546D1A">
        <w:rPr>
          <w:sz w:val="24"/>
          <w:szCs w:val="24"/>
        </w:rPr>
        <w:t xml:space="preserve">                </w:t>
      </w:r>
      <w:r w:rsidRPr="00546D1A">
        <w:rPr>
          <w:b/>
          <w:bCs/>
          <w:sz w:val="24"/>
          <w:szCs w:val="24"/>
        </w:rPr>
        <w:t>Заключение по разделу «Биосфера, экосистема, популяция»</w:t>
      </w:r>
    </w:p>
    <w:p w14:paraId="442EAA64" w14:textId="3105C8D8" w:rsidR="0076602B" w:rsidRPr="00546D1A" w:rsidRDefault="0076602B" w:rsidP="0076602B">
      <w:pPr>
        <w:spacing w:after="0"/>
        <w:rPr>
          <w:sz w:val="24"/>
          <w:szCs w:val="24"/>
        </w:rPr>
      </w:pPr>
      <w:r w:rsidRPr="00546D1A">
        <w:rPr>
          <w:sz w:val="24"/>
          <w:szCs w:val="24"/>
        </w:rPr>
        <w:t xml:space="preserve">   Одним на важнейших показателей состояния экосистемы является ее устойчивость. Это способность сохранять свои особенности в течение длительного времени. Экосистемы формируются </w:t>
      </w:r>
      <w:proofErr w:type="spellStart"/>
      <w:r w:rsidRPr="00546D1A">
        <w:rPr>
          <w:sz w:val="24"/>
          <w:szCs w:val="24"/>
        </w:rPr>
        <w:t>наопределенных</w:t>
      </w:r>
      <w:proofErr w:type="spellEnd"/>
      <w:r w:rsidRPr="00546D1A">
        <w:rPr>
          <w:sz w:val="24"/>
          <w:szCs w:val="24"/>
        </w:rPr>
        <w:t xml:space="preserve"> территориях: с характерным климатом, рельефом, химическим составом воды, почвы и рядом других специфических характеристик неживой природы.</w:t>
      </w:r>
    </w:p>
    <w:p w14:paraId="4D4B8BBB" w14:textId="1F865262" w:rsidR="0076602B" w:rsidRPr="00546D1A" w:rsidRDefault="0076602B" w:rsidP="0076602B">
      <w:pPr>
        <w:spacing w:after="0"/>
        <w:rPr>
          <w:sz w:val="24"/>
          <w:szCs w:val="24"/>
        </w:rPr>
      </w:pPr>
      <w:r w:rsidRPr="00546D1A">
        <w:rPr>
          <w:sz w:val="24"/>
          <w:szCs w:val="24"/>
        </w:rPr>
        <w:t xml:space="preserve">Первыми в неживой природе должны поселиться продуценты - лишай-ники и (или) растения. Вслед за растениями в экосистеме поселяются животные. Как только видовой состав растительных и животных </w:t>
      </w:r>
      <w:proofErr w:type="spellStart"/>
      <w:r w:rsidRPr="00546D1A">
        <w:rPr>
          <w:sz w:val="24"/>
          <w:szCs w:val="24"/>
        </w:rPr>
        <w:t>сообшеств</w:t>
      </w:r>
      <w:proofErr w:type="spellEnd"/>
      <w:r w:rsidRPr="00546D1A">
        <w:rPr>
          <w:sz w:val="24"/>
          <w:szCs w:val="24"/>
        </w:rPr>
        <w:t xml:space="preserve"> более или менее сформируется, можно говорить о приобретении экосистемой (</w:t>
      </w:r>
      <w:proofErr w:type="spellStart"/>
      <w:r w:rsidRPr="00546D1A">
        <w:rPr>
          <w:sz w:val="24"/>
          <w:szCs w:val="24"/>
        </w:rPr>
        <w:t>биоцинозом</w:t>
      </w:r>
      <w:proofErr w:type="spellEnd"/>
      <w:r w:rsidRPr="00546D1A">
        <w:rPr>
          <w:sz w:val="24"/>
          <w:szCs w:val="24"/>
        </w:rPr>
        <w:t>) определенной устойчивости. Чем большее количество видов живых организмов заселяет экосистему, тем выше ее устойчивость.</w:t>
      </w:r>
    </w:p>
    <w:p w14:paraId="663C50C2" w14:textId="6FAC851A" w:rsidR="0076602B" w:rsidRPr="00546D1A" w:rsidRDefault="0076602B" w:rsidP="0076602B">
      <w:pPr>
        <w:spacing w:after="0"/>
        <w:rPr>
          <w:sz w:val="24"/>
          <w:szCs w:val="24"/>
        </w:rPr>
      </w:pPr>
      <w:r w:rsidRPr="00546D1A">
        <w:rPr>
          <w:sz w:val="24"/>
          <w:szCs w:val="24"/>
        </w:rPr>
        <w:t>Это проявляется в способности противостоять негативным воздействиям.</w:t>
      </w:r>
    </w:p>
    <w:p w14:paraId="1AD04DA7" w14:textId="384609AC" w:rsidR="0076602B" w:rsidRPr="00546D1A" w:rsidRDefault="0076602B" w:rsidP="0076602B">
      <w:pPr>
        <w:spacing w:after="0"/>
        <w:rPr>
          <w:sz w:val="24"/>
          <w:szCs w:val="24"/>
        </w:rPr>
      </w:pPr>
      <w:r w:rsidRPr="00546D1A">
        <w:rPr>
          <w:sz w:val="24"/>
          <w:szCs w:val="24"/>
        </w:rPr>
        <w:t xml:space="preserve">Если видовое разнообразие велико, то при сокращении численности организмов одного вида его экологическую функцию может ваять на себя другой вид (часто близкий по экологическим характеристикам). Такая экосистема имеет больше шансов сохраниться в течение длительного времени. Самые богатые видовым биоразнообразием экосистемы - влажные экваториальные леса - джунгли и сельва. Самые бедные - пустыни (арктические </w:t>
      </w:r>
      <w:r w:rsidRPr="00546D1A">
        <w:rPr>
          <w:sz w:val="24"/>
          <w:szCs w:val="24"/>
        </w:rPr>
        <w:lastRenderedPageBreak/>
        <w:t>или песчаные). Но сейчас из-за действий человека уничтожаются именно богатейшие, устойчивые экосистемы. В то же время пустыни остаются более не тронутыми.</w:t>
      </w:r>
    </w:p>
    <w:p w14:paraId="35C17663" w14:textId="77777777" w:rsidR="00786DC2" w:rsidRPr="00546D1A" w:rsidRDefault="00786DC2" w:rsidP="00786DC2">
      <w:pPr>
        <w:spacing w:after="0"/>
        <w:rPr>
          <w:sz w:val="24"/>
          <w:szCs w:val="24"/>
        </w:rPr>
      </w:pPr>
      <w:r w:rsidRPr="00546D1A">
        <w:rPr>
          <w:sz w:val="24"/>
          <w:szCs w:val="24"/>
        </w:rPr>
        <w:t xml:space="preserve">        </w:t>
      </w:r>
    </w:p>
    <w:p w14:paraId="080E938C" w14:textId="7B2AEE5B" w:rsidR="00786DC2" w:rsidRPr="00546D1A" w:rsidRDefault="00786DC2" w:rsidP="00786DC2">
      <w:pPr>
        <w:spacing w:after="0"/>
        <w:rPr>
          <w:sz w:val="24"/>
          <w:szCs w:val="24"/>
        </w:rPr>
      </w:pPr>
      <w:r w:rsidRPr="00546D1A">
        <w:rPr>
          <w:sz w:val="24"/>
          <w:szCs w:val="24"/>
        </w:rPr>
        <w:t xml:space="preserve">       Биоразнообразие Казахстана велико, количество экосистем из-за обширных и разнообразных территорий тоже огромно. Наш гражданский и человеческий долг - сохранить его для будущих поколений. С этой целью была создана и трижды переиздавалась Красная книга Казахстана. Созданы заповедники, заказники и другие охраняемые природные территории. На государственном уровне ведется работа по учету, охране и размножению редких видов животных и растений, создаются условия для их сохранения.</w:t>
      </w:r>
    </w:p>
    <w:p w14:paraId="323F26A5" w14:textId="71467E69" w:rsidR="00786DC2" w:rsidRPr="00546D1A" w:rsidRDefault="00786DC2" w:rsidP="00786DC2">
      <w:pPr>
        <w:spacing w:after="0"/>
        <w:rPr>
          <w:sz w:val="24"/>
          <w:szCs w:val="24"/>
        </w:rPr>
      </w:pPr>
      <w:r w:rsidRPr="00546D1A">
        <w:rPr>
          <w:sz w:val="24"/>
          <w:szCs w:val="24"/>
        </w:rPr>
        <w:t xml:space="preserve">       Особи одного вида в экосистемах образуют популяции, обладающие общим генофондом - совокупностью аллелей генов. Для расчета числен-</w:t>
      </w:r>
      <w:proofErr w:type="spellStart"/>
      <w:r w:rsidRPr="00546D1A">
        <w:rPr>
          <w:sz w:val="24"/>
          <w:szCs w:val="24"/>
        </w:rPr>
        <w:t>ности</w:t>
      </w:r>
      <w:proofErr w:type="spellEnd"/>
      <w:r w:rsidRPr="00546D1A">
        <w:rPr>
          <w:sz w:val="24"/>
          <w:szCs w:val="24"/>
        </w:rPr>
        <w:t xml:space="preserve"> тех или иных носителей различных генотипов в популяции применяется уравнение Харди - Вайнберга:</w:t>
      </w:r>
    </w:p>
    <w:p w14:paraId="53BF8EE1" w14:textId="77777777" w:rsidR="00786DC2" w:rsidRPr="00546D1A" w:rsidRDefault="00786DC2" w:rsidP="00786DC2">
      <w:pPr>
        <w:spacing w:after="0"/>
        <w:rPr>
          <w:sz w:val="24"/>
          <w:szCs w:val="24"/>
        </w:rPr>
      </w:pPr>
      <w:r w:rsidRPr="00546D1A">
        <w:rPr>
          <w:sz w:val="24"/>
          <w:szCs w:val="24"/>
        </w:rPr>
        <w:t xml:space="preserve">                                      </w:t>
      </w:r>
    </w:p>
    <w:p w14:paraId="3BBA580A" w14:textId="5BE7B5CF" w:rsidR="00786DC2" w:rsidRPr="00546D1A" w:rsidRDefault="00786DC2" w:rsidP="00786DC2">
      <w:pPr>
        <w:spacing w:after="0"/>
        <w:rPr>
          <w:sz w:val="24"/>
          <w:szCs w:val="24"/>
        </w:rPr>
      </w:pPr>
      <w:r w:rsidRPr="00546D1A">
        <w:rPr>
          <w:sz w:val="24"/>
          <w:szCs w:val="24"/>
        </w:rPr>
        <w:t xml:space="preserve">                                           p" + 2pg + </w:t>
      </w:r>
      <w:proofErr w:type="spellStart"/>
      <w:r w:rsidRPr="00546D1A">
        <w:rPr>
          <w:sz w:val="24"/>
          <w:szCs w:val="24"/>
        </w:rPr>
        <w:t>gi</w:t>
      </w:r>
      <w:proofErr w:type="spellEnd"/>
      <w:r w:rsidRPr="00546D1A">
        <w:rPr>
          <w:sz w:val="24"/>
          <w:szCs w:val="24"/>
        </w:rPr>
        <w:t xml:space="preserve">= 1, или 100% </w:t>
      </w:r>
    </w:p>
    <w:p w14:paraId="3008C7DA" w14:textId="77777777" w:rsidR="00786DC2" w:rsidRPr="00546D1A" w:rsidRDefault="00786DC2" w:rsidP="00786DC2">
      <w:pPr>
        <w:spacing w:after="0"/>
        <w:rPr>
          <w:sz w:val="24"/>
          <w:szCs w:val="24"/>
        </w:rPr>
      </w:pPr>
    </w:p>
    <w:p w14:paraId="76D05823" w14:textId="7D605D2C" w:rsidR="00786DC2" w:rsidRPr="00546D1A" w:rsidRDefault="00786DC2" w:rsidP="00786DC2">
      <w:pPr>
        <w:spacing w:after="0"/>
        <w:rPr>
          <w:sz w:val="24"/>
          <w:szCs w:val="24"/>
        </w:rPr>
      </w:pPr>
      <w:r w:rsidRPr="00546D1A">
        <w:rPr>
          <w:sz w:val="24"/>
          <w:szCs w:val="24"/>
        </w:rPr>
        <w:t xml:space="preserve">Эта формула позволяет рассчитать количество гетерозигот, доминантных и рецессивных </w:t>
      </w:r>
      <w:proofErr w:type="spellStart"/>
      <w:r w:rsidRPr="00546D1A">
        <w:rPr>
          <w:sz w:val="24"/>
          <w:szCs w:val="24"/>
        </w:rPr>
        <w:t>гомозигот</w:t>
      </w:r>
      <w:proofErr w:type="spellEnd"/>
      <w:r w:rsidRPr="00546D1A">
        <w:rPr>
          <w:sz w:val="24"/>
          <w:szCs w:val="24"/>
        </w:rPr>
        <w:t xml:space="preserve"> в популяции, если известен один из показателей (например, количество рецессивных </w:t>
      </w:r>
      <w:proofErr w:type="spellStart"/>
      <w:r w:rsidRPr="00546D1A">
        <w:rPr>
          <w:sz w:val="24"/>
          <w:szCs w:val="24"/>
        </w:rPr>
        <w:t>гомозигот</w:t>
      </w:r>
      <w:proofErr w:type="spellEnd"/>
      <w:r w:rsidRPr="00546D1A">
        <w:rPr>
          <w:sz w:val="24"/>
          <w:szCs w:val="24"/>
        </w:rPr>
        <w:t>, которые часто хорошо различимы внешне). Но данное уравнение «безупречно работать только в идеальной свободно скрещивающейся популяции. В ней не должно быть новых мутаций, массовых миграций, равные возможности для размножения у особей с разными генотипами и достаточно много организмов, чтобы исключить генетическую депрессию и т. д-</w:t>
      </w:r>
    </w:p>
    <w:p w14:paraId="31D2351F" w14:textId="1D689F07" w:rsidR="00786DC2" w:rsidRPr="00546D1A" w:rsidRDefault="00786DC2" w:rsidP="00786DC2">
      <w:pPr>
        <w:spacing w:after="0"/>
        <w:rPr>
          <w:sz w:val="24"/>
          <w:szCs w:val="24"/>
        </w:rPr>
      </w:pPr>
      <w:r w:rsidRPr="00546D1A">
        <w:rPr>
          <w:sz w:val="24"/>
          <w:szCs w:val="24"/>
        </w:rPr>
        <w:t xml:space="preserve">Для изучения природных популяций в реальных экосистемах  используются различные биологические и математические статистические методы. Выявляется численность живых объектов на определенной небольшой территории, характерной для данной экосистемы. Это может быть участок или маршрут - </w:t>
      </w:r>
      <w:proofErr w:type="spellStart"/>
      <w:r w:rsidRPr="00546D1A">
        <w:rPr>
          <w:sz w:val="24"/>
          <w:szCs w:val="24"/>
        </w:rPr>
        <w:t>трансект</w:t>
      </w:r>
      <w:proofErr w:type="spellEnd"/>
      <w:r w:rsidRPr="00546D1A">
        <w:rPr>
          <w:sz w:val="24"/>
          <w:szCs w:val="24"/>
        </w:rPr>
        <w:t>. Определяется видовой состав организмов. Может измеряться их размер (рост, вес, степень развития, вегетативное состояние для растений), половой (для большинства раздельнополых животных), возрастной состав и любые иные характеристики в зависимости от целей исследования. Полученные данные статистически (математически) обрабатываются и интерполируются на всю площадь экосистемы. Они считаются относительно достоверными.</w:t>
      </w:r>
    </w:p>
    <w:p w14:paraId="4BFC3255" w14:textId="775D285D" w:rsidR="00786DC2" w:rsidRPr="00546D1A" w:rsidRDefault="00786DC2" w:rsidP="00786DC2">
      <w:pPr>
        <w:spacing w:after="0"/>
        <w:rPr>
          <w:sz w:val="24"/>
          <w:szCs w:val="24"/>
        </w:rPr>
      </w:pPr>
      <w:r w:rsidRPr="00546D1A">
        <w:rPr>
          <w:sz w:val="24"/>
          <w:szCs w:val="24"/>
        </w:rPr>
        <w:t xml:space="preserve">При заселении экосистемы новыми видами л </w:t>
      </w:r>
      <w:r w:rsidR="005010C8" w:rsidRPr="00546D1A">
        <w:rPr>
          <w:sz w:val="24"/>
          <w:szCs w:val="24"/>
        </w:rPr>
        <w:t xml:space="preserve"> </w:t>
      </w:r>
      <w:r w:rsidRPr="00546D1A">
        <w:rPr>
          <w:sz w:val="24"/>
          <w:szCs w:val="24"/>
        </w:rPr>
        <w:t>ибо воздействии на нее иными способами могут создаваться компьютерные модели, прогнозирующие изменения видового состава в будущем. Но точное построение таких моделей невозможно без точных вводных данных. Иначе говоря, чтобы строить модель, например размножения того или иного вида, необходимо учесть все возможные факторы его взаимодействия со всеми другими видами экосистемы и с факторами неживой природы.</w:t>
      </w:r>
      <w:bookmarkEnd w:id="0"/>
    </w:p>
    <w:sectPr w:rsidR="00786DC2" w:rsidRPr="00546D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658A4"/>
    <w:multiLevelType w:val="hybridMultilevel"/>
    <w:tmpl w:val="138C229E"/>
    <w:lvl w:ilvl="0" w:tplc="797E36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D1121AD"/>
    <w:multiLevelType w:val="hybridMultilevel"/>
    <w:tmpl w:val="40B01172"/>
    <w:lvl w:ilvl="0" w:tplc="575AAC3E">
      <w:start w:val="1"/>
      <w:numFmt w:val="decimal"/>
      <w:lvlText w:val="%1."/>
      <w:lvlJc w:val="left"/>
      <w:pPr>
        <w:ind w:left="1633" w:hanging="360"/>
      </w:pPr>
      <w:rPr>
        <w:rFonts w:hint="default"/>
      </w:rPr>
    </w:lvl>
    <w:lvl w:ilvl="1" w:tplc="04190019" w:tentative="1">
      <w:start w:val="1"/>
      <w:numFmt w:val="lowerLetter"/>
      <w:lvlText w:val="%2."/>
      <w:lvlJc w:val="left"/>
      <w:pPr>
        <w:ind w:left="2353" w:hanging="360"/>
      </w:pPr>
    </w:lvl>
    <w:lvl w:ilvl="2" w:tplc="0419001B" w:tentative="1">
      <w:start w:val="1"/>
      <w:numFmt w:val="lowerRoman"/>
      <w:lvlText w:val="%3."/>
      <w:lvlJc w:val="right"/>
      <w:pPr>
        <w:ind w:left="3073" w:hanging="180"/>
      </w:pPr>
    </w:lvl>
    <w:lvl w:ilvl="3" w:tplc="0419000F" w:tentative="1">
      <w:start w:val="1"/>
      <w:numFmt w:val="decimal"/>
      <w:lvlText w:val="%4."/>
      <w:lvlJc w:val="left"/>
      <w:pPr>
        <w:ind w:left="3793" w:hanging="360"/>
      </w:pPr>
    </w:lvl>
    <w:lvl w:ilvl="4" w:tplc="04190019" w:tentative="1">
      <w:start w:val="1"/>
      <w:numFmt w:val="lowerLetter"/>
      <w:lvlText w:val="%5."/>
      <w:lvlJc w:val="left"/>
      <w:pPr>
        <w:ind w:left="4513" w:hanging="360"/>
      </w:pPr>
    </w:lvl>
    <w:lvl w:ilvl="5" w:tplc="0419001B" w:tentative="1">
      <w:start w:val="1"/>
      <w:numFmt w:val="lowerRoman"/>
      <w:lvlText w:val="%6."/>
      <w:lvlJc w:val="right"/>
      <w:pPr>
        <w:ind w:left="5233" w:hanging="180"/>
      </w:pPr>
    </w:lvl>
    <w:lvl w:ilvl="6" w:tplc="0419000F" w:tentative="1">
      <w:start w:val="1"/>
      <w:numFmt w:val="decimal"/>
      <w:lvlText w:val="%7."/>
      <w:lvlJc w:val="left"/>
      <w:pPr>
        <w:ind w:left="5953" w:hanging="360"/>
      </w:pPr>
    </w:lvl>
    <w:lvl w:ilvl="7" w:tplc="04190019" w:tentative="1">
      <w:start w:val="1"/>
      <w:numFmt w:val="lowerLetter"/>
      <w:lvlText w:val="%8."/>
      <w:lvlJc w:val="left"/>
      <w:pPr>
        <w:ind w:left="6673" w:hanging="360"/>
      </w:pPr>
    </w:lvl>
    <w:lvl w:ilvl="8" w:tplc="0419001B" w:tentative="1">
      <w:start w:val="1"/>
      <w:numFmt w:val="lowerRoman"/>
      <w:lvlText w:val="%9."/>
      <w:lvlJc w:val="right"/>
      <w:pPr>
        <w:ind w:left="7393" w:hanging="180"/>
      </w:pPr>
    </w:lvl>
  </w:abstractNum>
  <w:abstractNum w:abstractNumId="2" w15:restartNumberingAfterBreak="0">
    <w:nsid w:val="60D817F8"/>
    <w:multiLevelType w:val="hybridMultilevel"/>
    <w:tmpl w:val="BC5471D6"/>
    <w:lvl w:ilvl="0" w:tplc="FEEE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E"/>
    <w:rsid w:val="000B3DA2"/>
    <w:rsid w:val="001D7C0E"/>
    <w:rsid w:val="001E6604"/>
    <w:rsid w:val="00220F71"/>
    <w:rsid w:val="004F2E15"/>
    <w:rsid w:val="005010C8"/>
    <w:rsid w:val="00546D1A"/>
    <w:rsid w:val="006C008F"/>
    <w:rsid w:val="006C0B77"/>
    <w:rsid w:val="00710550"/>
    <w:rsid w:val="0076602B"/>
    <w:rsid w:val="00786DC2"/>
    <w:rsid w:val="00822FC7"/>
    <w:rsid w:val="008242FF"/>
    <w:rsid w:val="00870751"/>
    <w:rsid w:val="00917C90"/>
    <w:rsid w:val="00922C48"/>
    <w:rsid w:val="0095490E"/>
    <w:rsid w:val="009D03A8"/>
    <w:rsid w:val="00B915B7"/>
    <w:rsid w:val="00BA09B3"/>
    <w:rsid w:val="00BB1D5A"/>
    <w:rsid w:val="00C05E96"/>
    <w:rsid w:val="00C20E0E"/>
    <w:rsid w:val="00C6569A"/>
    <w:rsid w:val="00DA2B04"/>
    <w:rsid w:val="00E4275A"/>
    <w:rsid w:val="00E8131C"/>
    <w:rsid w:val="00EA59DF"/>
    <w:rsid w:val="00EE4070"/>
    <w:rsid w:val="00F12C76"/>
    <w:rsid w:val="00F6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8690"/>
  <w15:chartTrackingRefBased/>
  <w15:docId w15:val="{DF57EFA9-B835-448F-94B9-83A7D903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20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E0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20E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20E0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20E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20E0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20E0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20E0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E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E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E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E0E"/>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20E0E"/>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20E0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20E0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20E0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20E0E"/>
    <w:rPr>
      <w:rFonts w:eastAsiaTheme="majorEastAsia" w:cstheme="majorBidi"/>
      <w:color w:val="272727" w:themeColor="text1" w:themeTint="D8"/>
      <w:sz w:val="28"/>
    </w:rPr>
  </w:style>
  <w:style w:type="paragraph" w:styleId="a3">
    <w:name w:val="Title"/>
    <w:basedOn w:val="a"/>
    <w:next w:val="a"/>
    <w:link w:val="a4"/>
    <w:uiPriority w:val="10"/>
    <w:qFormat/>
    <w:rsid w:val="00C20E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0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E0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20E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0E0E"/>
    <w:pPr>
      <w:spacing w:before="160"/>
      <w:jc w:val="center"/>
    </w:pPr>
    <w:rPr>
      <w:i/>
      <w:iCs/>
      <w:color w:val="404040" w:themeColor="text1" w:themeTint="BF"/>
    </w:rPr>
  </w:style>
  <w:style w:type="character" w:customStyle="1" w:styleId="22">
    <w:name w:val="Цитата 2 Знак"/>
    <w:basedOn w:val="a0"/>
    <w:link w:val="21"/>
    <w:uiPriority w:val="29"/>
    <w:rsid w:val="00C20E0E"/>
    <w:rPr>
      <w:rFonts w:ascii="Times New Roman" w:hAnsi="Times New Roman"/>
      <w:i/>
      <w:iCs/>
      <w:color w:val="404040" w:themeColor="text1" w:themeTint="BF"/>
      <w:sz w:val="28"/>
    </w:rPr>
  </w:style>
  <w:style w:type="paragraph" w:styleId="a7">
    <w:name w:val="List Paragraph"/>
    <w:basedOn w:val="a"/>
    <w:uiPriority w:val="34"/>
    <w:qFormat/>
    <w:rsid w:val="00C20E0E"/>
    <w:pPr>
      <w:ind w:left="720"/>
      <w:contextualSpacing/>
    </w:pPr>
  </w:style>
  <w:style w:type="character" w:styleId="a8">
    <w:name w:val="Intense Emphasis"/>
    <w:basedOn w:val="a0"/>
    <w:uiPriority w:val="21"/>
    <w:qFormat/>
    <w:rsid w:val="00C20E0E"/>
    <w:rPr>
      <w:i/>
      <w:iCs/>
      <w:color w:val="2F5496" w:themeColor="accent1" w:themeShade="BF"/>
    </w:rPr>
  </w:style>
  <w:style w:type="paragraph" w:styleId="a9">
    <w:name w:val="Intense Quote"/>
    <w:basedOn w:val="a"/>
    <w:next w:val="a"/>
    <w:link w:val="aa"/>
    <w:uiPriority w:val="30"/>
    <w:qFormat/>
    <w:rsid w:val="00C20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0E0E"/>
    <w:rPr>
      <w:rFonts w:ascii="Times New Roman" w:hAnsi="Times New Roman"/>
      <w:i/>
      <w:iCs/>
      <w:color w:val="2F5496" w:themeColor="accent1" w:themeShade="BF"/>
      <w:sz w:val="28"/>
    </w:rPr>
  </w:style>
  <w:style w:type="character" w:styleId="ab">
    <w:name w:val="Intense Reference"/>
    <w:basedOn w:val="a0"/>
    <w:uiPriority w:val="32"/>
    <w:qFormat/>
    <w:rsid w:val="00C20E0E"/>
    <w:rPr>
      <w:b/>
      <w:bCs/>
      <w:smallCaps/>
      <w:color w:val="2F5496" w:themeColor="accent1" w:themeShade="BF"/>
      <w:spacing w:val="5"/>
    </w:rPr>
  </w:style>
  <w:style w:type="paragraph" w:styleId="ac">
    <w:name w:val="No Spacing"/>
    <w:uiPriority w:val="1"/>
    <w:qFormat/>
    <w:rsid w:val="00DA2B04"/>
    <w:pPr>
      <w:spacing w:after="0" w:line="240" w:lineRule="auto"/>
    </w:pPr>
    <w:rPr>
      <w:rFonts w:ascii="Times New Roman" w:hAnsi="Times New Roman"/>
      <w:sz w:val="28"/>
    </w:rPr>
  </w:style>
  <w:style w:type="character" w:styleId="ad">
    <w:name w:val="Hyperlink"/>
    <w:basedOn w:val="a0"/>
    <w:uiPriority w:val="99"/>
    <w:unhideWhenUsed/>
    <w:rsid w:val="00C05E96"/>
    <w:rPr>
      <w:color w:val="0563C1" w:themeColor="hyperlink"/>
      <w:u w:val="single"/>
    </w:rPr>
  </w:style>
  <w:style w:type="character" w:styleId="ae">
    <w:name w:val="Unresolved Mention"/>
    <w:basedOn w:val="a0"/>
    <w:uiPriority w:val="99"/>
    <w:semiHidden/>
    <w:unhideWhenUsed/>
    <w:rsid w:val="00C05E96"/>
    <w:rPr>
      <w:color w:val="605E5C"/>
      <w:shd w:val="clear" w:color="auto" w:fill="E1DFDD"/>
    </w:rPr>
  </w:style>
  <w:style w:type="table" w:styleId="af">
    <w:name w:val="Table Grid"/>
    <w:basedOn w:val="a1"/>
    <w:uiPriority w:val="39"/>
    <w:rsid w:val="0091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vrJ4nAF3I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Гульниса Талипова</dc:creator>
  <cp:keywords/>
  <dc:description/>
  <cp:lastModifiedBy>user</cp:lastModifiedBy>
  <cp:revision>10</cp:revision>
  <dcterms:created xsi:type="dcterms:W3CDTF">2025-05-21T13:38:00Z</dcterms:created>
  <dcterms:modified xsi:type="dcterms:W3CDTF">2025-10-03T10:31:00Z</dcterms:modified>
</cp:coreProperties>
</file>